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74188377"/>
        <w:docPartObj>
          <w:docPartGallery w:val="Cover Pages"/>
          <w:docPartUnique/>
        </w:docPartObj>
      </w:sdtPr>
      <w:sdtEndPr/>
      <w:sdtContent>
        <w:p w:rsidR="00402B81" w:rsidRDefault="00402B81"/>
        <w:p w:rsidR="00402B81" w:rsidRDefault="00202D8D">
          <w:pPr>
            <w:rPr>
              <w:rFonts w:asciiTheme="majorHAnsi" w:eastAsiaTheme="majorEastAsia" w:hAnsiTheme="majorHAnsi" w:cstheme="majorBidi"/>
              <w:color w:val="262626" w:themeColor="text1" w:themeTint="D9"/>
              <w:sz w:val="40"/>
              <w:szCs w:val="40"/>
            </w:rPr>
          </w:pPr>
          <w:r>
            <w:rPr>
              <w:noProof/>
              <w:lang w:eastAsia="es-ES"/>
            </w:rPr>
            <mc:AlternateContent>
              <mc:Choice Requires="wps">
                <w:drawing>
                  <wp:anchor distT="0" distB="0" distL="114300" distR="114300" simplePos="0" relativeHeight="251675648" behindDoc="0" locked="0" layoutInCell="1" allowOverlap="1">
                    <wp:simplePos x="0" y="0"/>
                    <wp:positionH relativeFrom="margin">
                      <wp:posOffset>1431405</wp:posOffset>
                    </wp:positionH>
                    <wp:positionV relativeFrom="paragraph">
                      <wp:posOffset>8107102</wp:posOffset>
                    </wp:positionV>
                    <wp:extent cx="3450131" cy="528517"/>
                    <wp:effectExtent l="0" t="0" r="0" b="5080"/>
                    <wp:wrapNone/>
                    <wp:docPr id="147" name="Cuadro de texto 147"/>
                    <wp:cNvGraphicFramePr/>
                    <a:graphic xmlns:a="http://schemas.openxmlformats.org/drawingml/2006/main">
                      <a:graphicData uri="http://schemas.microsoft.com/office/word/2010/wordprocessingShape">
                        <wps:wsp>
                          <wps:cNvSpPr txBox="1"/>
                          <wps:spPr>
                            <a:xfrm>
                              <a:off x="0" y="0"/>
                              <a:ext cx="3450131" cy="5285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1E1D" w:rsidRPr="00202D8D" w:rsidRDefault="00F41E1D" w:rsidP="00202D8D">
                                <w:pPr>
                                  <w:jc w:val="center"/>
                                  <w:rPr>
                                    <w:caps/>
                                    <w:color w:val="000000" w:themeColor="text1"/>
                                    <w:sz w:val="24"/>
                                    <w:szCs w:val="24"/>
                                  </w:rPr>
                                </w:pPr>
                                <w:r>
                                  <w:rPr>
                                    <w:caps/>
                                    <w:color w:val="000000" w:themeColor="text1"/>
                                    <w:sz w:val="24"/>
                                    <w:szCs w:val="24"/>
                                  </w:rPr>
                                  <w:t>4</w:t>
                                </w:r>
                                <w:r w:rsidRPr="00202D8D">
                                  <w:rPr>
                                    <w:caps/>
                                    <w:color w:val="000000" w:themeColor="text1"/>
                                    <w:sz w:val="24"/>
                                    <w:szCs w:val="24"/>
                                  </w:rPr>
                                  <w:t xml:space="preserve">º </w:t>
                                </w:r>
                                <w:r>
                                  <w:rPr>
                                    <w:caps/>
                                    <w:color w:val="000000" w:themeColor="text1"/>
                                    <w:sz w:val="24"/>
                                    <w:szCs w:val="24"/>
                                  </w:rPr>
                                  <w:t>GIERM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Cuadro de texto 147" o:spid="_x0000_s1026" type="#_x0000_t202" style="position:absolute;left:0;text-align:left;margin-left:112.7pt;margin-top:638.35pt;width:271.65pt;height:41.6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" filled="f" stroked="f" strokeweight=".5pt">
                    <v:textbox>
                      <w:txbxContent>
                        <w:p w:rsidR="00F41E1D" w:rsidRPr="00202D8D" w:rsidRDefault="00F41E1D" w:rsidP="00202D8D">
                          <w:pPr>
                            <w:jc w:val="center"/>
                            <w:rPr>
                              <w:caps/>
                              <w:color w:val="000000" w:themeColor="text1"/>
                              <w:sz w:val="24"/>
                              <w:szCs w:val="24"/>
                            </w:rPr>
                          </w:pPr>
                          <w:r>
                            <w:rPr>
                              <w:caps/>
                              <w:color w:val="000000" w:themeColor="text1"/>
                              <w:sz w:val="24"/>
                              <w:szCs w:val="24"/>
                            </w:rPr>
                            <w:t>4</w:t>
                          </w:r>
                          <w:r w:rsidRPr="00202D8D">
                            <w:rPr>
                              <w:caps/>
                              <w:color w:val="000000" w:themeColor="text1"/>
                              <w:sz w:val="24"/>
                              <w:szCs w:val="24"/>
                            </w:rPr>
                            <w:t xml:space="preserve">º </w:t>
                          </w:r>
                          <w:r>
                            <w:rPr>
                              <w:caps/>
                              <w:color w:val="000000" w:themeColor="text1"/>
                              <w:sz w:val="24"/>
                              <w:szCs w:val="24"/>
                            </w:rPr>
                            <w:t>GIERM</w:t>
                          </w:r>
                        </w:p>
                      </w:txbxContent>
                    </v:textbox>
                    <w10:wrap anchorx="margin"/>
                  </v:shape>
                </w:pict>
              </mc:Fallback>
            </mc:AlternateContent>
          </w:r>
          <w:r w:rsidR="00402B81">
            <w:rPr>
              <w:noProof/>
              <w:lang w:eastAsia="es-ES"/>
            </w:rPr>
            <mc:AlternateContent>
              <mc:Choice Requires="wpg">
                <w:drawing>
                  <wp:anchor distT="0" distB="0" distL="114300" distR="114300" simplePos="0" relativeHeight="251672576"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7620" b="0"/>
                    <wp:wrapNone/>
                    <wp:docPr id="141" name="Grupo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42"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chemeClr val="accent2"/>
                                  </a:gs>
                                  <a:gs pos="50000">
                                    <a:schemeClr val="accent2">
                                      <a:lumMod val="75000"/>
                                    </a:schemeClr>
                                  </a:gs>
                                  <a:gs pos="100000">
                                    <a:schemeClr val="accent2">
                                      <a:lumMod val="75000"/>
                                    </a:schemeClr>
                                  </a:gs>
                                </a:gsLst>
                              </a:gradFill>
                              <a:ln>
                                <a:noFill/>
                              </a:ln>
                            </wps:spPr>
                            <wps:style>
                              <a:lnRef idx="0">
                                <a:scrgbClr r="0" g="0" b="0"/>
                              </a:lnRef>
                              <a:fillRef idx="1003">
                                <a:schemeClr val="dk2"/>
                              </a:fillRef>
                              <a:effectRef idx="0">
                                <a:scrgbClr r="0" g="0" b="0"/>
                              </a:effectRef>
                              <a:fontRef idx="major"/>
                            </wps:style>
                            <wps:txbx>
                              <w:txbxContent>
                                <w:p w:rsidR="00F41E1D" w:rsidRDefault="003F4001" w:rsidP="007575B9">
                                  <w:pPr>
                                    <w:jc w:val="left"/>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41E1D">
                                        <w:rPr>
                                          <w:color w:val="FFFFFF" w:themeColor="background1"/>
                                          <w:sz w:val="72"/>
                                          <w:szCs w:val="72"/>
                                        </w:rPr>
                                        <w:t>Control y programación de robots                            Proyecto de curso</w:t>
                                      </w:r>
                                    </w:sdtContent>
                                  </w:sdt>
                                </w:p>
                              </w:txbxContent>
                            </wps:txbx>
                            <wps:bodyPr rot="0" vert="horz" wrap="square" lIns="914400" tIns="1097280" rIns="1097280" bIns="1097280" anchor="b" anchorCtr="0" upright="1">
                              <a:noAutofit/>
                            </wps:bodyPr>
                          </wps:wsp>
                          <wps:wsp>
                            <wps:cNvPr id="143"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41" o:spid="_x0000_s1027" style="position:absolute;left:0;text-align:left;margin-left:0;margin-top:0;width:540pt;height:556.55pt;z-index:-2516439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" adj="-11796480,,5400" path="m,c,644,,644,,644v23,6,62,14,113,21c250,685,476,700,720,644v,-27,,-27,,-27c720,,720,,720,,,,,,,e" fillcolor="#ed7d31 [3205]" stroked="f">
                      <v:fill color2="#c45911 [2405]" rotate="t" colors="0 #ed7d31;.5 #c55a11;1 #c55a11"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41E1D" w:rsidRDefault="00F41E1D" w:rsidP="007575B9">
                            <w:pPr>
                              <w:jc w:val="left"/>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Control y programación de robots                            Proyecto de curso</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402B81">
            <w:rPr>
              <w:noProof/>
              <w:lang w:eastAsia="es-ES"/>
            </w:rPr>
            <mc:AlternateContent>
              <mc:Choice Requires="wps">
                <w:drawing>
                  <wp:anchor distT="0" distB="0" distL="114300" distR="114300" simplePos="0" relativeHeight="251674624"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9525"/>
                    <wp:wrapSquare wrapText="bothSides"/>
                    <wp:docPr id="145" name="Cuadro de texto 145"/>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41E1D" w:rsidRDefault="00F41E1D" w:rsidP="00402B81">
                                    <w:pPr>
                                      <w:pStyle w:val="Sinespaciado"/>
                                      <w:spacing w:before="40" w:after="40"/>
                                      <w:jc w:val="center"/>
                                      <w:rPr>
                                        <w:caps/>
                                        <w:color w:val="5B9BD5" w:themeColor="accent1"/>
                                        <w:sz w:val="28"/>
                                        <w:szCs w:val="28"/>
                                      </w:rPr>
                                    </w:pPr>
                                    <w:r>
                                      <w:rPr>
                                        <w:caps/>
                                        <w:color w:val="000000" w:themeColor="text1"/>
                                        <w:sz w:val="28"/>
                                        <w:szCs w:val="28"/>
                                      </w:rPr>
                                      <w:t>Segunda entrega. Análisis dinámico y control</w:t>
                                    </w:r>
                                  </w:p>
                                </w:sdtContent>
                              </w:sdt>
                              <w:sdt>
                                <w:sdtPr>
                                  <w:rPr>
                                    <w:caps/>
                                    <w:color w:val="000000" w:themeColor="text1"/>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41E1D" w:rsidRDefault="00F41E1D" w:rsidP="00402B81">
                                    <w:pPr>
                                      <w:pStyle w:val="Sinespaciado"/>
                                      <w:spacing w:before="40" w:after="40"/>
                                      <w:jc w:val="center"/>
                                      <w:rPr>
                                        <w:caps/>
                                        <w:color w:val="4472C4" w:themeColor="accent5"/>
                                        <w:sz w:val="24"/>
                                        <w:szCs w:val="24"/>
                                      </w:rPr>
                                    </w:pPr>
                                    <w:r>
                                      <w:rPr>
                                        <w:caps/>
                                        <w:color w:val="000000" w:themeColor="text1"/>
                                        <w:sz w:val="24"/>
                                        <w:szCs w:val="24"/>
                                      </w:rPr>
                                      <w:t>Álvaro Calvo Matos, Raúl Zahínos marín y Federico Vaz Fernández</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45" o:spid="_x0000_s1030" type="#_x0000_t202" style="position:absolute;left:0;text-align:left;margin-left:0;margin-top:0;width:453pt;height:38.15pt;z-index:25167462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ELi++4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000000" w:themeColor="tex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41E1D" w:rsidRDefault="00F41E1D" w:rsidP="00402B81">
                              <w:pPr>
                                <w:pStyle w:val="Sinespaciado"/>
                                <w:spacing w:before="40" w:after="40"/>
                                <w:jc w:val="center"/>
                                <w:rPr>
                                  <w:caps/>
                                  <w:color w:val="5B9BD5" w:themeColor="accent1"/>
                                  <w:sz w:val="28"/>
                                  <w:szCs w:val="28"/>
                                </w:rPr>
                              </w:pPr>
                              <w:r>
                                <w:rPr>
                                  <w:caps/>
                                  <w:color w:val="000000" w:themeColor="text1"/>
                                  <w:sz w:val="28"/>
                                  <w:szCs w:val="28"/>
                                </w:rPr>
                                <w:t>Segunda entrega. Análisis dinámico y control</w:t>
                              </w:r>
                            </w:p>
                          </w:sdtContent>
                        </w:sdt>
                        <w:sdt>
                          <w:sdtPr>
                            <w:rPr>
                              <w:caps/>
                              <w:color w:val="000000" w:themeColor="text1"/>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41E1D" w:rsidRDefault="00F41E1D" w:rsidP="00402B81">
                              <w:pPr>
                                <w:pStyle w:val="Sinespaciado"/>
                                <w:spacing w:before="40" w:after="40"/>
                                <w:jc w:val="center"/>
                                <w:rPr>
                                  <w:caps/>
                                  <w:color w:val="4472C4" w:themeColor="accent5"/>
                                  <w:sz w:val="24"/>
                                  <w:szCs w:val="24"/>
                                </w:rPr>
                              </w:pPr>
                              <w:r>
                                <w:rPr>
                                  <w:caps/>
                                  <w:color w:val="000000" w:themeColor="text1"/>
                                  <w:sz w:val="24"/>
                                  <w:szCs w:val="24"/>
                                </w:rPr>
                                <w:t>Álvaro Calvo Matos, Raúl Zahínos marín y Federico Vaz Fernández</w:t>
                              </w:r>
                            </w:p>
                          </w:sdtContent>
                        </w:sdt>
                      </w:txbxContent>
                    </v:textbox>
                    <w10:wrap type="square" anchorx="page" anchory="page"/>
                  </v:shape>
                </w:pict>
              </mc:Fallback>
            </mc:AlternateContent>
          </w:r>
          <w:r w:rsidR="00402B81">
            <w:br w:type="page"/>
          </w:r>
        </w:p>
      </w:sdtContent>
    </w:sdt>
    <w:p w:rsidR="0046403E" w:rsidRDefault="0046403E" w:rsidP="0046403E">
      <w:pPr>
        <w:pStyle w:val="Ttulo1"/>
      </w:pPr>
      <w:r>
        <w:lastRenderedPageBreak/>
        <w:t>3. Control Dinámico</w:t>
      </w:r>
    </w:p>
    <w:p w:rsidR="00C038F4" w:rsidRDefault="00C038F4" w:rsidP="00C038F4">
      <w:r>
        <w:t>Partiendo de las medidas del sistema con accionamiento directo, se h</w:t>
      </w:r>
      <w:r w:rsidR="00E1687B">
        <w:t xml:space="preserve">an hecho experimentos tanto con ruido de </w:t>
      </w:r>
      <w:proofErr w:type="spellStart"/>
      <w:r w:rsidR="00E1687B">
        <w:t>cuantización</w:t>
      </w:r>
      <w:proofErr w:type="spellEnd"/>
      <w:r w:rsidR="00E1687B">
        <w:t xml:space="preserve"> y del tacómetro simulado como sin ellos</w:t>
      </w:r>
      <w:r>
        <w:t>.</w:t>
      </w:r>
    </w:p>
    <w:p w:rsidR="0033675C" w:rsidRPr="00C038F4" w:rsidRDefault="0033675C" w:rsidP="00C038F4">
      <w:r>
        <w:t>Varios controles a la hora de implementar el caso de medidas reales se han omitido, pues o bien eran redundantes con casos anteriormente mostrados, o el sistema se volvía inestable debido a la técnica de control empleada.</w:t>
      </w:r>
    </w:p>
    <w:p w:rsidR="008134DE" w:rsidRDefault="008134DE" w:rsidP="008134DE">
      <w:pPr>
        <w:pStyle w:val="Ttulo2"/>
      </w:pPr>
      <w:r>
        <w:t>Medidas Perfectas</w:t>
      </w:r>
    </w:p>
    <w:p w:rsidR="008134DE" w:rsidRDefault="008134DE" w:rsidP="008134DE">
      <w:r>
        <w:t xml:space="preserve">Para hacer la función de transferencia de cada articulación, se procede a </w:t>
      </w:r>
      <w:proofErr w:type="spellStart"/>
      <w:r>
        <w:t>linealizar</w:t>
      </w:r>
      <w:proofErr w:type="spellEnd"/>
      <w:r>
        <w:t xml:space="preserve"> en torno a velo</w:t>
      </w:r>
      <w:r w:rsidR="0033715C">
        <w:t xml:space="preserve">cidades y aceleraciones nulas. </w:t>
      </w:r>
      <w:r>
        <w:t xml:space="preserve">Se utiliza de la expresión de los pares aplicados a los motores, en forma matricial, y se despejan elementos suponiendo senos y cosenos en el peor caso (=1), despreciando términos gravitatorios y despreciando términos de varios órdenes menores o cuadráticos. Pese a que se haya usado accionamiento directo, se aprecia una dominancia de los términos de la diagonal principal sobre el resto, por lo que se pueden despreciar (lo cual conlleva un pequeño error en el modelo). </w:t>
      </w:r>
    </w:p>
    <w:p w:rsidR="008134DE" w:rsidRPr="008134DE" w:rsidRDefault="008134DE" w:rsidP="008134DE">
      <w:r>
        <w:t xml:space="preserve">Una vez se tiene dicha expresión del par de la articulación i, la cual solo depende de los valores en velocidad o aceleración de dicha articulación i, se hace una transformada al dominio </w:t>
      </w:r>
      <w:proofErr w:type="spellStart"/>
      <w:r>
        <w:t>frecuencial</w:t>
      </w:r>
      <w:proofErr w:type="spellEnd"/>
      <w:r>
        <w:t xml:space="preserve"> y se obtiene su función de transferencia incremental.</w:t>
      </w:r>
    </w:p>
    <w:p w:rsidR="00A9586A" w:rsidRPr="00C02605" w:rsidRDefault="003F4001" w:rsidP="004C22D3">
      <m:oMathPara>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1</m:t>
                  </m:r>
                </m:sub>
              </m:sSub>
              <m:ctrlPr>
                <w:rPr>
                  <w:rFonts w:ascii="Cambria Math" w:hAnsi="Cambria Math"/>
                </w:rPr>
              </m:ctrlPr>
            </m:num>
            <m:den>
              <m:r>
                <m:rPr>
                  <m:sty m:val="p"/>
                </m:rPr>
                <w:rPr>
                  <w:rFonts w:ascii="Cambria Math" w:hAnsi="Cambria Math"/>
                </w:rPr>
                <m:t>Δ</m:t>
              </m:r>
              <m:sSub>
                <m:sSubPr>
                  <m:ctrlPr>
                    <w:rPr>
                      <w:rFonts w:ascii="Cambria Math" w:hAnsi="Cambria Math"/>
                      <w:i/>
                    </w:rPr>
                  </m:ctrlPr>
                </m:sSubPr>
                <m:e>
                  <m:r>
                    <w:rPr>
                      <w:rFonts w:ascii="Cambria Math" w:hAnsi="Cambria Math"/>
                    </w:rPr>
                    <m:t>τ</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41.67</m:t>
              </m:r>
            </m:num>
            <m:den>
              <m:d>
                <m:dPr>
                  <m:ctrlPr>
                    <w:rPr>
                      <w:rFonts w:ascii="Cambria Math" w:hAnsi="Cambria Math"/>
                      <w:i/>
                    </w:rPr>
                  </m:ctrlPr>
                </m:dPr>
                <m:e>
                  <m:r>
                    <w:rPr>
                      <w:rFonts w:ascii="Cambria Math" w:hAnsi="Cambria Math"/>
                    </w:rPr>
                    <m:t>293.7s+1</m:t>
                  </m:r>
                </m:e>
              </m:d>
              <m:r>
                <w:rPr>
                  <w:rFonts w:ascii="Cambria Math" w:hAnsi="Cambria Math"/>
                </w:rPr>
                <m:t>s</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C02605" w:rsidRPr="00C02605" w:rsidRDefault="003F4001" w:rsidP="00C02605">
      <m:oMathPara>
        <m:oMath>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47.06</m:t>
              </m:r>
            </m:num>
            <m:den>
              <m:d>
                <m:dPr>
                  <m:ctrlPr>
                    <w:rPr>
                      <w:rFonts w:ascii="Cambria Math" w:hAnsi="Cambria Math"/>
                      <w:i/>
                    </w:rPr>
                  </m:ctrlPr>
                </m:dPr>
                <m:e>
                  <m:r>
                    <w:rPr>
                      <w:rFonts w:ascii="Cambria Math" w:hAnsi="Cambria Math"/>
                    </w:rPr>
                    <m:t>415.7s+1</m:t>
                  </m:r>
                </m:e>
              </m:d>
              <m:r>
                <w:rPr>
                  <w:rFonts w:ascii="Cambria Math" w:hAnsi="Cambria Math"/>
                </w:rPr>
                <m:t>s</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C02605" w:rsidRPr="004C2A3A" w:rsidRDefault="003F4001" w:rsidP="004C22D3">
      <m:oMathPara>
        <m:oMath>
          <m:sSub>
            <m:sSubPr>
              <m:ctrlPr>
                <w:rPr>
                  <w:rFonts w:ascii="Cambria Math" w:hAnsi="Cambria Math"/>
                  <w:i/>
                </w:rPr>
              </m:ctrlPr>
            </m:sSubPr>
            <m:e>
              <m:r>
                <w:rPr>
                  <w:rFonts w:ascii="Cambria Math" w:hAnsi="Cambria Math"/>
                </w:rPr>
                <m:t>G</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23.33</m:t>
              </m:r>
            </m:num>
            <m:den>
              <m:d>
                <m:dPr>
                  <m:ctrlPr>
                    <w:rPr>
                      <w:rFonts w:ascii="Cambria Math" w:hAnsi="Cambria Math"/>
                      <w:i/>
                    </w:rPr>
                  </m:ctrlPr>
                </m:dPr>
                <m:e>
                  <m:r>
                    <w:rPr>
                      <w:rFonts w:ascii="Cambria Math" w:hAnsi="Cambria Math"/>
                    </w:rPr>
                    <m:t>26.99s+1</m:t>
                  </m:r>
                </m:e>
              </m:d>
              <m:r>
                <w:rPr>
                  <w:rFonts w:ascii="Cambria Math" w:hAnsi="Cambria Math"/>
                </w:rPr>
                <m:t>s</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4C2A3A" w:rsidRDefault="004C2A3A" w:rsidP="004C22D3"/>
    <w:p w:rsidR="00F41E1D" w:rsidRDefault="00F41E1D" w:rsidP="00F41E1D">
      <w:r>
        <w:t xml:space="preserve">Dicho esto, se parte de que el tiempo de muestreo usado normalmente por las computadoras que controlan es de 0.001 segundos y que la frecuencia de resonancia del robot es de unos 300 Hz aproximadamente. Con estos datos, se obtiene que la frecuencia máxima a la que podría trabajar el robot, según el tiempo de muestreo facilitado, es del orden de 3000 rad/s. Sin embargo, para lograr un correcto funcionamiento de este, se establece su ancho de banda a unos 150 rad/s, lo que equivale a unos 20 milisegundos para el tiempo de subida en bucle cerrado. </w:t>
      </w:r>
    </w:p>
    <w:p w:rsidR="004C2A3A" w:rsidRPr="004C2A3A" w:rsidRDefault="003F4001" w:rsidP="004C2A3A">
      <w:pPr>
        <w:jc w:val="center"/>
      </w:pPr>
      <m:oMathPara>
        <m:oMath>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bc</m:t>
              </m:r>
            </m:sup>
          </m:sSubSup>
          <m:r>
            <w:rPr>
              <w:rFonts w:ascii="Cambria Math" w:hAnsi="Cambria Math"/>
            </w:rPr>
            <m:t>=</m:t>
          </m:r>
          <m:f>
            <m:fPr>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r>
            <w:rPr>
              <w:rFonts w:ascii="Cambria Math" w:hAnsi="Cambria Math"/>
            </w:rPr>
            <m:t xml:space="preserve"> ≈20 ms</m:t>
          </m:r>
        </m:oMath>
      </m:oMathPara>
    </w:p>
    <w:p w:rsidR="0046403E" w:rsidRDefault="00FD4368" w:rsidP="00FD4368">
      <w:pPr>
        <w:pStyle w:val="Ttulo3"/>
      </w:pPr>
      <w:r>
        <w:t xml:space="preserve">3.1. </w:t>
      </w:r>
      <w:r w:rsidR="00F41E1D">
        <w:t>PD sin cancelación</w:t>
      </w:r>
    </w:p>
    <w:p w:rsidR="00F517BC" w:rsidRDefault="008F30A0" w:rsidP="00F517BC">
      <w:r>
        <w:t xml:space="preserve"> Para poder realizar un PD sin cancelación, se puede optar por hacer uso de técnicas </w:t>
      </w:r>
      <w:proofErr w:type="spellStart"/>
      <w:r>
        <w:t>frecuenciales</w:t>
      </w:r>
      <w:proofErr w:type="spellEnd"/>
      <w:r>
        <w:t xml:space="preserve"> o diseñarlo analíticamente. Tras probar ambos métodos, dando resultados prácticamente idénticos, se muestran </w:t>
      </w:r>
      <w:r w:rsidR="00C038F4">
        <w:t xml:space="preserve">los resultados obtenidos por técnicas </w:t>
      </w:r>
      <w:proofErr w:type="spellStart"/>
      <w:r w:rsidR="00C038F4">
        <w:t>frecuenciales</w:t>
      </w:r>
      <w:proofErr w:type="spellEnd"/>
      <w:r w:rsidR="00E52CA0">
        <w:t>.</w:t>
      </w:r>
    </w:p>
    <w:p w:rsidR="00486B9A" w:rsidRDefault="00486B9A" w:rsidP="00FD4368">
      <w:r>
        <w:t>La ley de control obedece a la expresión:</w:t>
      </w:r>
    </w:p>
    <w:p w:rsidR="00486B9A" w:rsidRPr="00486B9A" w:rsidRDefault="00486B9A" w:rsidP="00FD4368">
      <m:oMathPara>
        <m:oMath>
          <m:r>
            <w:rPr>
              <w:rFonts w:ascii="Cambria Math" w:hAnsi="Cambria Math"/>
            </w:rPr>
            <m:t>τ=</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r>
                    <w:rPr>
                      <w:rFonts w:ascii="Cambria Math" w:hAnsi="Cambria Math"/>
                    </w:rPr>
                    <m:t>q</m:t>
                  </m:r>
                </m:e>
              </m:acc>
            </m:e>
          </m:d>
        </m:oMath>
      </m:oMathPara>
    </w:p>
    <w:p w:rsidR="00486B9A" w:rsidRPr="005E166A" w:rsidRDefault="00486B9A" w:rsidP="00FD4368">
      <w:r>
        <w:t xml:space="preserve">Donde </w:t>
      </w:r>
      <m:oMath>
        <m:r>
          <w:rPr>
            <w:rFonts w:ascii="Cambria Math" w:hAnsi="Cambria Math"/>
          </w:rPr>
          <m:t xml:space="preserve">τ </m:t>
        </m:r>
      </m:oMath>
      <w:r>
        <w:t>ahora se refiere a la señal de control (fuerzas o pares).</w:t>
      </w:r>
    </w:p>
    <w:p w:rsidR="005E166A" w:rsidRDefault="005E166A" w:rsidP="005E166A">
      <w:pPr>
        <w:jc w:val="left"/>
      </w:pPr>
      <w:r>
        <w:t>Las ganancias del controlador pueden calcularse como:</w:t>
      </w:r>
    </w:p>
    <w:p w:rsidR="005E166A" w:rsidRDefault="003F4001" w:rsidP="00486B9A">
      <w:pPr>
        <w:jc w:val="center"/>
      </w:p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-K/20</m:t>
            </m:r>
          </m:sup>
        </m:sSup>
      </m:oMath>
      <w:r w:rsidR="005E166A">
        <w:t xml:space="preserve"> </w:t>
      </w:r>
      <w:r w:rsidR="005E166A">
        <w:tab/>
      </w:r>
      <w:r w:rsidR="005E166A">
        <w:tab/>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s</m:t>
            </m:r>
          </m:sub>
        </m:sSub>
      </m:oMath>
    </w:p>
    <w:p w:rsidR="00C038F4" w:rsidRDefault="00E52CA0" w:rsidP="00E52CA0">
      <w:pPr>
        <w:jc w:val="left"/>
      </w:pPr>
      <w:r>
        <w:lastRenderedPageBreak/>
        <w:t xml:space="preserve">Siendo K el margen de ganancia a </w:t>
      </w:r>
      <w:proofErr w:type="spellStart"/>
      <w:r>
        <w:t>wc</w:t>
      </w:r>
      <w:proofErr w:type="spellEnd"/>
      <w:r>
        <w:t>=150 rad/s</w:t>
      </w:r>
    </w:p>
    <w:tbl>
      <w:tblPr>
        <w:tblStyle w:val="Tabladecuadrcula4-nfasis2"/>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695"/>
        <w:gridCol w:w="2125"/>
        <w:gridCol w:w="2125"/>
      </w:tblGrid>
      <w:tr w:rsidR="005E166A" w:rsidTr="006E6B9D">
        <w:trPr>
          <w:cnfStyle w:val="100000000000" w:firstRow="1" w:lastRow="0" w:firstColumn="0" w:lastColumn="0" w:oddVBand="0" w:evenVBand="0" w:oddHBand="0"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right w:val="single" w:sz="4" w:space="0" w:color="auto"/>
            </w:tcBorders>
            <w:vAlign w:val="center"/>
          </w:tcPr>
          <w:p w:rsidR="005E166A" w:rsidRPr="00272C5A" w:rsidRDefault="005E166A" w:rsidP="00065041">
            <w:pPr>
              <w:jc w:val="center"/>
              <w:rPr>
                <w:sz w:val="24"/>
                <w:szCs w:val="24"/>
              </w:rPr>
            </w:pPr>
            <w:r>
              <w:rPr>
                <w:sz w:val="24"/>
                <w:szCs w:val="24"/>
              </w:rPr>
              <w:t>Articulación j</w:t>
            </w:r>
          </w:p>
        </w:tc>
        <w:tc>
          <w:tcPr>
            <w:tcW w:w="2695" w:type="dxa"/>
            <w:tcBorders>
              <w:top w:val="single" w:sz="4" w:space="0" w:color="auto"/>
              <w:left w:val="single" w:sz="4" w:space="0" w:color="auto"/>
              <w:right w:val="single" w:sz="4" w:space="0" w:color="auto"/>
            </w:tcBorders>
            <w:vAlign w:val="center"/>
          </w:tcPr>
          <w:p w:rsidR="005E166A" w:rsidRPr="00272C5A" w:rsidRDefault="003F4001" w:rsidP="00065041">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P</m:t>
                    </m:r>
                  </m:sub>
                </m:sSub>
              </m:oMath>
            </m:oMathPara>
          </w:p>
        </w:tc>
        <w:tc>
          <w:tcPr>
            <w:tcW w:w="2125" w:type="dxa"/>
            <w:tcBorders>
              <w:top w:val="single" w:sz="4" w:space="0" w:color="auto"/>
              <w:left w:val="single" w:sz="4" w:space="0" w:color="auto"/>
              <w:right w:val="single" w:sz="4" w:space="0" w:color="auto"/>
            </w:tcBorders>
            <w:vAlign w:val="center"/>
          </w:tcPr>
          <w:p w:rsidR="005E166A" w:rsidRPr="00272C5A" w:rsidRDefault="003F4001" w:rsidP="00065041">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I</m:t>
                    </m:r>
                  </m:sub>
                </m:sSub>
              </m:oMath>
            </m:oMathPara>
          </w:p>
        </w:tc>
        <w:tc>
          <w:tcPr>
            <w:tcW w:w="2125" w:type="dxa"/>
            <w:tcBorders>
              <w:top w:val="single" w:sz="4" w:space="0" w:color="auto"/>
              <w:left w:val="single" w:sz="4" w:space="0" w:color="auto"/>
              <w:right w:val="single" w:sz="4" w:space="0" w:color="auto"/>
            </w:tcBorders>
            <w:vAlign w:val="center"/>
          </w:tcPr>
          <w:p w:rsidR="005E166A" w:rsidRPr="00272C5A" w:rsidRDefault="003F4001" w:rsidP="00065041">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D</m:t>
                    </m:r>
                  </m:sub>
                </m:sSub>
              </m:oMath>
            </m:oMathPara>
          </w:p>
        </w:tc>
      </w:tr>
      <w:tr w:rsidR="006E6B9D" w:rsidTr="006E6B9D">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E6B9D" w:rsidRPr="00272C5A" w:rsidRDefault="006E6B9D" w:rsidP="006E6B9D">
            <w:pPr>
              <w:jc w:val="center"/>
              <w:rPr>
                <w:color w:val="FFFFFF" w:themeColor="background1"/>
                <w:sz w:val="24"/>
                <w:szCs w:val="24"/>
              </w:rPr>
            </w:pPr>
            <w:r w:rsidRPr="00272C5A">
              <w:rPr>
                <w:color w:val="FFFFFF" w:themeColor="background1"/>
                <w:sz w:val="24"/>
                <w:szCs w:val="24"/>
              </w:rPr>
              <w:t>1</w:t>
            </w:r>
          </w:p>
        </w:tc>
        <w:tc>
          <w:tcPr>
            <w:tcW w:w="2695" w:type="dxa"/>
            <w:vAlign w:val="center"/>
          </w:tcPr>
          <w:p w:rsidR="006E6B9D" w:rsidRPr="00272C5A" w:rsidRDefault="00C038F4"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5.9566e+04</w:t>
            </w:r>
          </w:p>
        </w:tc>
        <w:tc>
          <w:tcPr>
            <w:tcW w:w="2125" w:type="dxa"/>
            <w:vAlign w:val="center"/>
          </w:tcPr>
          <w:p w:rsidR="006E6B9D" w:rsidRPr="00272C5A" w:rsidRDefault="006E6B9D"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125" w:type="dxa"/>
            <w:vAlign w:val="center"/>
          </w:tcPr>
          <w:p w:rsidR="006E6B9D" w:rsidRPr="00272C5A" w:rsidRDefault="00C038F4"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1.0419e+03</w:t>
            </w:r>
          </w:p>
        </w:tc>
      </w:tr>
      <w:tr w:rsidR="006E6B9D" w:rsidTr="006E6B9D">
        <w:trPr>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E6B9D" w:rsidRPr="00272C5A" w:rsidRDefault="006E6B9D" w:rsidP="006E6B9D">
            <w:pPr>
              <w:jc w:val="center"/>
              <w:rPr>
                <w:color w:val="FFFFFF" w:themeColor="background1"/>
                <w:sz w:val="24"/>
                <w:szCs w:val="24"/>
              </w:rPr>
            </w:pPr>
            <w:r w:rsidRPr="00272C5A">
              <w:rPr>
                <w:color w:val="FFFFFF" w:themeColor="background1"/>
                <w:sz w:val="24"/>
                <w:szCs w:val="24"/>
              </w:rPr>
              <w:t>2</w:t>
            </w:r>
          </w:p>
        </w:tc>
        <w:tc>
          <w:tcPr>
            <w:tcW w:w="2695" w:type="dxa"/>
            <w:shd w:val="clear" w:color="auto" w:fill="FBE4D5" w:themeFill="accent2" w:themeFillTint="33"/>
            <w:vAlign w:val="center"/>
          </w:tcPr>
          <w:p w:rsidR="006E6B9D" w:rsidRPr="00272C5A" w:rsidRDefault="00C038F4" w:rsidP="006E6B9D">
            <w:pPr>
              <w:jc w:val="center"/>
              <w:cnfStyle w:val="000000000000" w:firstRow="0" w:lastRow="0" w:firstColumn="0" w:lastColumn="0" w:oddVBand="0" w:evenVBand="0" w:oddHBand="0" w:evenHBand="0" w:firstRowFirstColumn="0" w:firstRowLastColumn="0" w:lastRowFirstColumn="0" w:lastRowLastColumn="0"/>
              <w:rPr>
                <w:sz w:val="24"/>
                <w:szCs w:val="24"/>
              </w:rPr>
            </w:pPr>
            <w:r w:rsidRPr="00C038F4">
              <w:rPr>
                <w:sz w:val="24"/>
                <w:szCs w:val="24"/>
              </w:rPr>
              <w:t>7.4131e+04</w:t>
            </w:r>
          </w:p>
        </w:tc>
        <w:tc>
          <w:tcPr>
            <w:tcW w:w="2125" w:type="dxa"/>
            <w:shd w:val="clear" w:color="auto" w:fill="FBE4D5" w:themeFill="accent2" w:themeFillTint="33"/>
            <w:vAlign w:val="center"/>
          </w:tcPr>
          <w:p w:rsidR="006E6B9D" w:rsidRPr="00272C5A" w:rsidRDefault="006E6B9D" w:rsidP="006E6B9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2125" w:type="dxa"/>
            <w:shd w:val="clear" w:color="auto" w:fill="FBE4D5" w:themeFill="accent2" w:themeFillTint="33"/>
            <w:vAlign w:val="center"/>
          </w:tcPr>
          <w:p w:rsidR="006E6B9D" w:rsidRPr="00272C5A" w:rsidRDefault="00C038F4" w:rsidP="006E6B9D">
            <w:pPr>
              <w:jc w:val="center"/>
              <w:cnfStyle w:val="000000000000" w:firstRow="0" w:lastRow="0" w:firstColumn="0" w:lastColumn="0" w:oddVBand="0" w:evenVBand="0" w:oddHBand="0" w:evenHBand="0" w:firstRowFirstColumn="0" w:firstRowLastColumn="0" w:lastRowFirstColumn="0" w:lastRowLastColumn="0"/>
              <w:rPr>
                <w:sz w:val="24"/>
                <w:szCs w:val="24"/>
              </w:rPr>
            </w:pPr>
            <w:r w:rsidRPr="00C038F4">
              <w:rPr>
                <w:sz w:val="24"/>
                <w:szCs w:val="24"/>
              </w:rPr>
              <w:t>1.2966e+03</w:t>
            </w:r>
          </w:p>
        </w:tc>
      </w:tr>
      <w:tr w:rsidR="006E6B9D" w:rsidTr="006E6B9D">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E6B9D" w:rsidRPr="00272C5A" w:rsidRDefault="006E6B9D" w:rsidP="006E6B9D">
            <w:pPr>
              <w:jc w:val="center"/>
              <w:rPr>
                <w:color w:val="FFFFFF" w:themeColor="background1"/>
                <w:sz w:val="24"/>
                <w:szCs w:val="24"/>
              </w:rPr>
            </w:pPr>
            <w:r w:rsidRPr="00272C5A">
              <w:rPr>
                <w:color w:val="FFFFFF" w:themeColor="background1"/>
                <w:sz w:val="24"/>
                <w:szCs w:val="24"/>
              </w:rPr>
              <w:t>3</w:t>
            </w:r>
          </w:p>
        </w:tc>
        <w:tc>
          <w:tcPr>
            <w:tcW w:w="2695" w:type="dxa"/>
            <w:vAlign w:val="center"/>
          </w:tcPr>
          <w:p w:rsidR="006E6B9D" w:rsidRPr="00272C5A" w:rsidRDefault="00C038F4"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9.7724e+03</w:t>
            </w:r>
          </w:p>
        </w:tc>
        <w:tc>
          <w:tcPr>
            <w:tcW w:w="2125" w:type="dxa"/>
            <w:vAlign w:val="center"/>
          </w:tcPr>
          <w:p w:rsidR="006E6B9D" w:rsidRPr="00272C5A" w:rsidRDefault="006E6B9D"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125" w:type="dxa"/>
            <w:vAlign w:val="center"/>
          </w:tcPr>
          <w:p w:rsidR="006E6B9D" w:rsidRPr="00272C5A" w:rsidRDefault="00C038F4" w:rsidP="006E6B9D">
            <w:pPr>
              <w:jc w:val="center"/>
              <w:cnfStyle w:val="000000100000" w:firstRow="0" w:lastRow="0" w:firstColumn="0" w:lastColumn="0" w:oddVBand="0" w:evenVBand="0" w:oddHBand="1" w:evenHBand="0" w:firstRowFirstColumn="0" w:firstRowLastColumn="0" w:lastRowFirstColumn="0" w:lastRowLastColumn="0"/>
              <w:rPr>
                <w:sz w:val="24"/>
                <w:szCs w:val="24"/>
              </w:rPr>
            </w:pPr>
            <w:r w:rsidRPr="00C038F4">
              <w:rPr>
                <w:sz w:val="24"/>
                <w:szCs w:val="24"/>
              </w:rPr>
              <w:t>170.9284</w:t>
            </w:r>
          </w:p>
        </w:tc>
      </w:tr>
    </w:tbl>
    <w:p w:rsidR="005E166A" w:rsidRDefault="005E166A" w:rsidP="005E166A"/>
    <w:p w:rsidR="009C3F7E" w:rsidRPr="00FD4368" w:rsidRDefault="009C3F7E" w:rsidP="005E166A">
      <w:r>
        <w:t>La simulación proporciona los siguientes resultados:</w:t>
      </w:r>
    </w:p>
    <w:p w:rsidR="009C3F7E" w:rsidRDefault="00702A77" w:rsidP="00402B81">
      <w:pPr>
        <w:rPr>
          <w:noProof/>
          <w:lang w:eastAsia="es-ES"/>
        </w:rPr>
      </w:pPr>
      <w:r w:rsidRPr="00702A77">
        <w:rPr>
          <w:noProof/>
          <w:lang w:eastAsia="es-ES"/>
        </w:rPr>
        <w:drawing>
          <wp:inline distT="0" distB="0" distL="0" distR="0">
            <wp:extent cx="6645910" cy="33207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702A77" w:rsidRDefault="00702A77" w:rsidP="00402B81">
      <w:pPr>
        <w:rPr>
          <w:noProof/>
          <w:lang w:eastAsia="es-ES"/>
        </w:rPr>
      </w:pPr>
      <w:r w:rsidRPr="00702A77">
        <w:rPr>
          <w:noProof/>
          <w:lang w:eastAsia="es-ES"/>
        </w:rPr>
        <w:drawing>
          <wp:inline distT="0" distB="0" distL="0" distR="0">
            <wp:extent cx="6645910" cy="3320738"/>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702A77" w:rsidRDefault="00702A77" w:rsidP="00402B81">
      <w:pPr>
        <w:rPr>
          <w:noProof/>
          <w:lang w:eastAsia="es-ES"/>
        </w:rPr>
      </w:pPr>
      <w:r w:rsidRPr="00702A77">
        <w:rPr>
          <w:noProof/>
          <w:lang w:eastAsia="es-ES"/>
        </w:rPr>
        <w:lastRenderedPageBreak/>
        <w:drawing>
          <wp:inline distT="0" distB="0" distL="0" distR="0">
            <wp:extent cx="6645910" cy="3320738"/>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702A77" w:rsidRDefault="00702A77" w:rsidP="00402B81">
      <w:pPr>
        <w:rPr>
          <w:noProof/>
          <w:lang w:eastAsia="es-ES"/>
        </w:rPr>
      </w:pPr>
      <w:r w:rsidRPr="00702A77">
        <w:rPr>
          <w:noProof/>
          <w:lang w:eastAsia="es-ES"/>
        </w:rPr>
        <w:drawing>
          <wp:inline distT="0" distB="0" distL="0" distR="0">
            <wp:extent cx="3302000" cy="33020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r w:rsidRPr="00702A77">
        <w:rPr>
          <w:noProof/>
          <w:lang w:eastAsia="es-ES"/>
        </w:rPr>
        <w:t xml:space="preserve"> </w:t>
      </w:r>
      <w:r w:rsidRPr="00702A77">
        <w:rPr>
          <w:noProof/>
          <w:lang w:eastAsia="es-ES"/>
        </w:rPr>
        <w:drawing>
          <wp:inline distT="0" distB="0" distL="0" distR="0">
            <wp:extent cx="3048000" cy="30480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B90E09" w:rsidRDefault="00AF6FC9" w:rsidP="00491F18">
      <w:r>
        <w:t xml:space="preserve">Se aprecia un error en régimen permanente debido a </w:t>
      </w:r>
      <w:r w:rsidR="00824ED4">
        <w:t>que contamos la gravedad como perturbación constante</w:t>
      </w:r>
      <w:r>
        <w:t xml:space="preserve">. </w:t>
      </w:r>
      <w:r w:rsidR="001714F9">
        <w:t xml:space="preserve">Por otra parte, aparecen errores significativos al comienzo y al final del movimiento. </w:t>
      </w:r>
      <w:bookmarkStart w:id="0" w:name="_GoBack"/>
      <w:r w:rsidR="001714F9">
        <w:t>Esto se debe a que los altos valores de aceleración hacen que los acoplamientos no sean</w:t>
      </w:r>
      <w:r w:rsidR="00331A79">
        <w:t xml:space="preserve"> despreciables.</w:t>
      </w:r>
      <w:bookmarkEnd w:id="0"/>
    </w:p>
    <w:p w:rsidR="0057621A" w:rsidRDefault="0057621A" w:rsidP="00491F18"/>
    <w:p w:rsidR="00C56F0E" w:rsidRDefault="00C56F0E" w:rsidP="00491F18"/>
    <w:p w:rsidR="00C56F0E" w:rsidRDefault="00C56F0E" w:rsidP="00491F18"/>
    <w:p w:rsidR="00C56F0E" w:rsidRDefault="00C56F0E" w:rsidP="00491F18"/>
    <w:p w:rsidR="00C56F0E" w:rsidRDefault="00C56F0E" w:rsidP="00491F18"/>
    <w:p w:rsidR="00C56F0E" w:rsidRDefault="00C56F0E" w:rsidP="00491F18"/>
    <w:p w:rsidR="00C56F0E" w:rsidRDefault="00C56F0E" w:rsidP="00491F18"/>
    <w:p w:rsidR="00C56F0E" w:rsidRDefault="00C56F0E" w:rsidP="00C56F0E">
      <w:pPr>
        <w:pStyle w:val="Ttulo3"/>
      </w:pPr>
      <w:r>
        <w:lastRenderedPageBreak/>
        <w:t>3.2. PD con gravedad compensada</w:t>
      </w:r>
    </w:p>
    <w:p w:rsidR="00561C1C" w:rsidRDefault="00824ED4" w:rsidP="00824ED4">
      <w:r>
        <w:t xml:space="preserve">Para poder eliminar el error en régimen permanente debido a la gravedad también podría optarse por añadir efecto integral, pero es preferible </w:t>
      </w:r>
      <w:proofErr w:type="spellStart"/>
      <w:r>
        <w:t>precompensar</w:t>
      </w:r>
      <w:proofErr w:type="spellEnd"/>
      <w:r>
        <w:t xml:space="preserve"> dicho efecto gravitatorio.</w:t>
      </w:r>
      <w:r w:rsidRPr="00824ED4">
        <w:t xml:space="preserve"> </w:t>
      </w:r>
      <w:r>
        <w:t>Por ello, se propone sumar a la señal de control otra señal de control que solo dependa de la gravedad, de manera que mediante esa función se tenga en cuenta el efecto gravitatorio que no se incluye previamente.</w:t>
      </w:r>
    </w:p>
    <w:p w:rsidR="00824ED4" w:rsidRDefault="00824ED4" w:rsidP="00824ED4">
      <w:r w:rsidRPr="00824ED4">
        <w:rPr>
          <w:noProof/>
          <w:lang w:eastAsia="es-ES"/>
        </w:rPr>
        <w:drawing>
          <wp:inline distT="0" distB="0" distL="0" distR="0">
            <wp:extent cx="6645910" cy="3320738"/>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824ED4" w:rsidRDefault="00824ED4" w:rsidP="00824ED4">
      <w:r w:rsidRPr="00824ED4">
        <w:rPr>
          <w:noProof/>
          <w:lang w:eastAsia="es-ES"/>
        </w:rPr>
        <w:drawing>
          <wp:inline distT="0" distB="0" distL="0" distR="0">
            <wp:extent cx="6645910" cy="332073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824ED4" w:rsidRDefault="00824ED4" w:rsidP="00824ED4">
      <w:r w:rsidRPr="00824ED4">
        <w:rPr>
          <w:noProof/>
          <w:lang w:eastAsia="es-ES"/>
        </w:rPr>
        <w:lastRenderedPageBreak/>
        <w:drawing>
          <wp:inline distT="0" distB="0" distL="0" distR="0">
            <wp:extent cx="6645910" cy="3320738"/>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824ED4" w:rsidRDefault="00824ED4" w:rsidP="00A744F1">
      <w:pPr>
        <w:jc w:val="center"/>
      </w:pPr>
      <w:r w:rsidRPr="00824ED4">
        <w:rPr>
          <w:noProof/>
          <w:lang w:eastAsia="es-ES"/>
        </w:rPr>
        <w:drawing>
          <wp:inline distT="0" distB="0" distL="0" distR="0">
            <wp:extent cx="3257550" cy="32575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r w:rsidRPr="00824ED4">
        <w:rPr>
          <w:noProof/>
          <w:lang w:eastAsia="es-ES"/>
        </w:rPr>
        <w:drawing>
          <wp:inline distT="0" distB="0" distL="0" distR="0">
            <wp:extent cx="3263900" cy="32639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3900" cy="3263900"/>
                    </a:xfrm>
                    <a:prstGeom prst="rect">
                      <a:avLst/>
                    </a:prstGeom>
                    <a:noFill/>
                    <a:ln>
                      <a:noFill/>
                    </a:ln>
                  </pic:spPr>
                </pic:pic>
              </a:graphicData>
            </a:graphic>
          </wp:inline>
        </w:drawing>
      </w:r>
    </w:p>
    <w:p w:rsidR="00E1687B" w:rsidRDefault="00561C1C" w:rsidP="00824ED4">
      <w:r>
        <w:t>Como se puede observar, el error en régimen</w:t>
      </w:r>
      <w:r w:rsidR="00E1687B">
        <w:t xml:space="preserve"> debido a la gravedad</w:t>
      </w:r>
      <w:r>
        <w:t xml:space="preserve"> permanente ha desaparecido, sin embargo, aún se puede ver la presencia de errores en el transitorio, con picos debidos a la </w:t>
      </w:r>
      <w:proofErr w:type="spellStart"/>
      <w:r>
        <w:t>cuantización</w:t>
      </w:r>
      <w:proofErr w:type="spellEnd"/>
      <w:r>
        <w:t xml:space="preserve"> de la trayectoria</w:t>
      </w:r>
      <w:r w:rsidR="00E1687B">
        <w:t xml:space="preserve">, además de los términos de </w:t>
      </w:r>
      <w:proofErr w:type="spellStart"/>
      <w:r w:rsidR="00E1687B">
        <w:t>Coriolis</w:t>
      </w:r>
      <w:proofErr w:type="spellEnd"/>
      <w:r w:rsidR="00E1687B">
        <w:t xml:space="preserve"> despreciados al </w:t>
      </w:r>
      <w:proofErr w:type="spellStart"/>
      <w:r w:rsidR="00E1687B">
        <w:t>linealizar</w:t>
      </w:r>
      <w:proofErr w:type="spellEnd"/>
      <w:r>
        <w:t>.</w:t>
      </w:r>
    </w:p>
    <w:p w:rsidR="00561C1C" w:rsidRDefault="00561C1C" w:rsidP="00824ED4"/>
    <w:p w:rsidR="00824ED4" w:rsidRPr="00824ED4" w:rsidRDefault="00824ED4" w:rsidP="00824ED4"/>
    <w:p w:rsidR="00C56F0E" w:rsidRDefault="00C56F0E" w:rsidP="00491F18"/>
    <w:p w:rsidR="00C56F0E" w:rsidRDefault="00C56F0E" w:rsidP="00491F18"/>
    <w:p w:rsidR="00C56F0E" w:rsidRDefault="00C56F0E" w:rsidP="00491F18"/>
    <w:p w:rsidR="00C56F0E" w:rsidRDefault="00C56F0E" w:rsidP="00491F18"/>
    <w:p w:rsidR="00C56F0E" w:rsidRDefault="00C56F0E" w:rsidP="00491F18"/>
    <w:p w:rsidR="00C56F0E" w:rsidRDefault="00C56F0E" w:rsidP="00491F18"/>
    <w:p w:rsidR="00561C1C" w:rsidRDefault="00561C1C" w:rsidP="00561C1C">
      <w:pPr>
        <w:pStyle w:val="Ttulo3"/>
      </w:pPr>
      <w:r>
        <w:t>3.3.PID sin cancelación</w:t>
      </w:r>
    </w:p>
    <w:p w:rsidR="00561C1C" w:rsidRDefault="00605F40" w:rsidP="00605F40">
      <w:r>
        <w:t xml:space="preserve">El cálculo de las constantes de control es relativamente directo, por lo que sabiendo el tiempo de subida que usaremos (igual que en </w:t>
      </w:r>
      <w:proofErr w:type="spellStart"/>
      <w:r>
        <w:t>pd</w:t>
      </w:r>
      <w:proofErr w:type="spellEnd"/>
      <w:r>
        <w:t>) y que el bode del modelo es el mismo que antes, resulta directo obtener:</w:t>
      </w:r>
    </w:p>
    <w:tbl>
      <w:tblPr>
        <w:tblStyle w:val="Tabladecuadrcula4-nfasis2"/>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695"/>
        <w:gridCol w:w="2125"/>
        <w:gridCol w:w="2125"/>
      </w:tblGrid>
      <w:tr w:rsidR="00605F40" w:rsidTr="00797812">
        <w:trPr>
          <w:cnfStyle w:val="100000000000" w:firstRow="1" w:lastRow="0" w:firstColumn="0" w:lastColumn="0" w:oddVBand="0" w:evenVBand="0" w:oddHBand="0"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right w:val="single" w:sz="4" w:space="0" w:color="auto"/>
            </w:tcBorders>
            <w:vAlign w:val="center"/>
          </w:tcPr>
          <w:p w:rsidR="00605F40" w:rsidRPr="00272C5A" w:rsidRDefault="00605F40" w:rsidP="00797812">
            <w:pPr>
              <w:jc w:val="center"/>
              <w:rPr>
                <w:sz w:val="24"/>
                <w:szCs w:val="24"/>
              </w:rPr>
            </w:pPr>
            <w:r>
              <w:rPr>
                <w:sz w:val="24"/>
                <w:szCs w:val="24"/>
              </w:rPr>
              <w:t>Articulación j</w:t>
            </w:r>
          </w:p>
        </w:tc>
        <w:tc>
          <w:tcPr>
            <w:tcW w:w="2695" w:type="dxa"/>
            <w:tcBorders>
              <w:top w:val="single" w:sz="4" w:space="0" w:color="auto"/>
              <w:left w:val="single" w:sz="4" w:space="0" w:color="auto"/>
              <w:right w:val="single" w:sz="4" w:space="0" w:color="auto"/>
            </w:tcBorders>
            <w:vAlign w:val="center"/>
          </w:tcPr>
          <w:p w:rsidR="00605F40" w:rsidRPr="00272C5A" w:rsidRDefault="003F400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P</m:t>
                    </m:r>
                  </m:sub>
                </m:sSub>
              </m:oMath>
            </m:oMathPara>
          </w:p>
        </w:tc>
        <w:tc>
          <w:tcPr>
            <w:tcW w:w="2125" w:type="dxa"/>
            <w:tcBorders>
              <w:top w:val="single" w:sz="4" w:space="0" w:color="auto"/>
              <w:left w:val="single" w:sz="4" w:space="0" w:color="auto"/>
              <w:right w:val="single" w:sz="4" w:space="0" w:color="auto"/>
            </w:tcBorders>
            <w:vAlign w:val="center"/>
          </w:tcPr>
          <w:p w:rsidR="00605F40" w:rsidRPr="00272C5A" w:rsidRDefault="003F400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I</m:t>
                    </m:r>
                  </m:sub>
                </m:sSub>
              </m:oMath>
            </m:oMathPara>
          </w:p>
        </w:tc>
        <w:tc>
          <w:tcPr>
            <w:tcW w:w="2125" w:type="dxa"/>
            <w:tcBorders>
              <w:top w:val="single" w:sz="4" w:space="0" w:color="auto"/>
              <w:left w:val="single" w:sz="4" w:space="0" w:color="auto"/>
              <w:right w:val="single" w:sz="4" w:space="0" w:color="auto"/>
            </w:tcBorders>
            <w:vAlign w:val="center"/>
          </w:tcPr>
          <w:p w:rsidR="00605F40" w:rsidRPr="00272C5A" w:rsidRDefault="003F400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D</m:t>
                    </m:r>
                  </m:sub>
                </m:sSub>
              </m:oMath>
            </m:oMathPara>
          </w:p>
        </w:tc>
      </w:tr>
      <w:tr w:rsidR="00605F40" w:rsidTr="00797812">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05F40" w:rsidRPr="00272C5A" w:rsidRDefault="00605F40" w:rsidP="00797812">
            <w:pPr>
              <w:jc w:val="center"/>
              <w:rPr>
                <w:color w:val="FFFFFF" w:themeColor="background1"/>
                <w:sz w:val="24"/>
                <w:szCs w:val="24"/>
              </w:rPr>
            </w:pPr>
            <w:r w:rsidRPr="00272C5A">
              <w:rPr>
                <w:color w:val="FFFFFF" w:themeColor="background1"/>
                <w:sz w:val="24"/>
                <w:szCs w:val="24"/>
              </w:rPr>
              <w:t>1</w:t>
            </w:r>
          </w:p>
        </w:tc>
        <w:tc>
          <w:tcPr>
            <w:tcW w:w="269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5.9024e+04</w:t>
            </w:r>
          </w:p>
        </w:tc>
        <w:tc>
          <w:tcPr>
            <w:tcW w:w="212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8.1741e+05</w:t>
            </w:r>
          </w:p>
        </w:tc>
        <w:tc>
          <w:tcPr>
            <w:tcW w:w="212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1.0655e+03</w:t>
            </w:r>
          </w:p>
        </w:tc>
      </w:tr>
      <w:tr w:rsidR="00605F40" w:rsidTr="00797812">
        <w:trPr>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05F40" w:rsidRPr="00272C5A" w:rsidRDefault="00605F40" w:rsidP="00797812">
            <w:pPr>
              <w:jc w:val="center"/>
              <w:rPr>
                <w:color w:val="FFFFFF" w:themeColor="background1"/>
                <w:sz w:val="24"/>
                <w:szCs w:val="24"/>
              </w:rPr>
            </w:pPr>
            <w:r w:rsidRPr="00272C5A">
              <w:rPr>
                <w:color w:val="FFFFFF" w:themeColor="background1"/>
                <w:sz w:val="24"/>
                <w:szCs w:val="24"/>
              </w:rPr>
              <w:t>2</w:t>
            </w:r>
          </w:p>
        </w:tc>
        <w:tc>
          <w:tcPr>
            <w:tcW w:w="2695" w:type="dxa"/>
            <w:shd w:val="clear" w:color="auto" w:fill="FBE4D5" w:themeFill="accent2" w:themeFillTint="33"/>
            <w:vAlign w:val="center"/>
          </w:tcPr>
          <w:p w:rsidR="00605F40" w:rsidRPr="00272C5A" w:rsidRDefault="00605F40"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605F40">
              <w:rPr>
                <w:sz w:val="24"/>
                <w:szCs w:val="24"/>
              </w:rPr>
              <w:t>7.4307e+04</w:t>
            </w:r>
          </w:p>
        </w:tc>
        <w:tc>
          <w:tcPr>
            <w:tcW w:w="2125" w:type="dxa"/>
            <w:shd w:val="clear" w:color="auto" w:fill="FBE4D5" w:themeFill="accent2" w:themeFillTint="33"/>
            <w:vAlign w:val="center"/>
          </w:tcPr>
          <w:p w:rsidR="00605F40" w:rsidRPr="00272C5A" w:rsidRDefault="00605F40"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605F40">
              <w:rPr>
                <w:sz w:val="24"/>
                <w:szCs w:val="24"/>
              </w:rPr>
              <w:t>1.0291e+06</w:t>
            </w:r>
          </w:p>
        </w:tc>
        <w:tc>
          <w:tcPr>
            <w:tcW w:w="2125" w:type="dxa"/>
            <w:shd w:val="clear" w:color="auto" w:fill="FBE4D5" w:themeFill="accent2" w:themeFillTint="33"/>
            <w:vAlign w:val="center"/>
          </w:tcPr>
          <w:p w:rsidR="00605F40" w:rsidRPr="00272C5A" w:rsidRDefault="00605F40"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605F40">
              <w:rPr>
                <w:sz w:val="24"/>
                <w:szCs w:val="24"/>
              </w:rPr>
              <w:t>1.3414e+03</w:t>
            </w:r>
          </w:p>
        </w:tc>
      </w:tr>
      <w:tr w:rsidR="00605F40" w:rsidTr="00797812">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605F40" w:rsidRPr="00272C5A" w:rsidRDefault="00605F40" w:rsidP="00797812">
            <w:pPr>
              <w:jc w:val="center"/>
              <w:rPr>
                <w:color w:val="FFFFFF" w:themeColor="background1"/>
                <w:sz w:val="24"/>
                <w:szCs w:val="24"/>
              </w:rPr>
            </w:pPr>
            <w:r w:rsidRPr="00272C5A">
              <w:rPr>
                <w:color w:val="FFFFFF" w:themeColor="background1"/>
                <w:sz w:val="24"/>
                <w:szCs w:val="24"/>
              </w:rPr>
              <w:t>3</w:t>
            </w:r>
          </w:p>
        </w:tc>
        <w:tc>
          <w:tcPr>
            <w:tcW w:w="269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9.7956e+03</w:t>
            </w:r>
          </w:p>
        </w:tc>
        <w:tc>
          <w:tcPr>
            <w:tcW w:w="212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1.3566e+05</w:t>
            </w:r>
          </w:p>
        </w:tc>
        <w:tc>
          <w:tcPr>
            <w:tcW w:w="2125" w:type="dxa"/>
            <w:vAlign w:val="center"/>
          </w:tcPr>
          <w:p w:rsidR="00605F40" w:rsidRPr="00272C5A" w:rsidRDefault="00605F40"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605F40">
              <w:rPr>
                <w:sz w:val="24"/>
                <w:szCs w:val="24"/>
              </w:rPr>
              <w:t>176.8322</w:t>
            </w:r>
          </w:p>
        </w:tc>
      </w:tr>
    </w:tbl>
    <w:p w:rsidR="00605F40" w:rsidRDefault="00605F40" w:rsidP="00605F40"/>
    <w:p w:rsidR="00605F40" w:rsidRDefault="00605F40" w:rsidP="00605F40">
      <w:r>
        <w:t xml:space="preserve">Bajo estas condiciones, podemos apreciar que el error en régimen permanente es nulo, pero </w:t>
      </w:r>
      <w:proofErr w:type="spellStart"/>
      <w:r>
        <w:t>sobreoscila</w:t>
      </w:r>
      <w:proofErr w:type="spellEnd"/>
      <w:r>
        <w:t xml:space="preserve"> (véase el inicio de las articulaciones afectadas por la gravedad, 2 y 3).</w:t>
      </w:r>
    </w:p>
    <w:p w:rsidR="004D728B" w:rsidRDefault="004D728B" w:rsidP="00605F40">
      <w:r>
        <w:t>Se omitirá la compensación de gravedad para el PID, pues apenas se aprecian diferencias entre compensarla y no (excepto las oscilaciones del permanente). Esto puede deberse a que al introducir el efecto integral en un PID sin cancelación de dinámica el propio integrador corrija la perturbación de la gravedad sin necesidad de necesitar compensador.</w:t>
      </w:r>
    </w:p>
    <w:p w:rsidR="00561C1C" w:rsidRDefault="00605F40" w:rsidP="00605F40">
      <w:r w:rsidRPr="00605F40">
        <w:rPr>
          <w:noProof/>
          <w:lang w:eastAsia="es-ES"/>
        </w:rPr>
        <w:drawing>
          <wp:inline distT="0" distB="0" distL="0" distR="0">
            <wp:extent cx="6645910" cy="332073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A744F1" w:rsidRDefault="00A744F1" w:rsidP="00605F40">
      <w:r w:rsidRPr="00A744F1">
        <w:rPr>
          <w:noProof/>
          <w:lang w:eastAsia="es-ES"/>
        </w:rPr>
        <w:lastRenderedPageBreak/>
        <w:drawing>
          <wp:inline distT="0" distB="0" distL="0" distR="0">
            <wp:extent cx="6645910" cy="3320738"/>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A744F1" w:rsidRDefault="00A744F1" w:rsidP="00A744F1">
      <w:pPr>
        <w:jc w:val="center"/>
      </w:pPr>
      <w:r w:rsidRPr="00A744F1">
        <w:rPr>
          <w:noProof/>
          <w:lang w:eastAsia="es-ES"/>
        </w:rPr>
        <w:drawing>
          <wp:inline distT="0" distB="0" distL="0" distR="0">
            <wp:extent cx="6645910" cy="332073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r w:rsidRPr="00A744F1">
        <w:rPr>
          <w:noProof/>
          <w:lang w:eastAsia="es-ES"/>
        </w:rPr>
        <w:drawing>
          <wp:inline distT="0" distB="0" distL="0" distR="0">
            <wp:extent cx="2921000" cy="29210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pic:spPr>
                </pic:pic>
              </a:graphicData>
            </a:graphic>
          </wp:inline>
        </w:drawing>
      </w:r>
      <w:r w:rsidRPr="00A744F1">
        <w:rPr>
          <w:noProof/>
          <w:lang w:eastAsia="es-ES"/>
        </w:rPr>
        <w:drawing>
          <wp:inline distT="0" distB="0" distL="0" distR="0">
            <wp:extent cx="2914650" cy="29146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rsidR="00C56F0E" w:rsidRDefault="00561C1C" w:rsidP="00561C1C">
      <w:pPr>
        <w:pStyle w:val="Ttulo3"/>
      </w:pPr>
      <w:r>
        <w:lastRenderedPageBreak/>
        <w:t xml:space="preserve">3.5. Control con </w:t>
      </w:r>
      <w:proofErr w:type="spellStart"/>
      <w:r>
        <w:t>precompensación</w:t>
      </w:r>
      <w:proofErr w:type="spellEnd"/>
      <w:r>
        <w:t xml:space="preserve"> dinámica</w:t>
      </w:r>
    </w:p>
    <w:p w:rsidR="00561C1C" w:rsidRDefault="00A744F1" w:rsidP="00561C1C">
      <w:r>
        <w:t>En los</w:t>
      </w:r>
      <w:r w:rsidR="00561C1C">
        <w:t xml:space="preserve"> apartado</w:t>
      </w:r>
      <w:r>
        <w:t>s</w:t>
      </w:r>
      <w:r w:rsidR="00561C1C">
        <w:t xml:space="preserve"> anterior</w:t>
      </w:r>
      <w:r>
        <w:t>es</w:t>
      </w:r>
      <w:r w:rsidR="00561C1C">
        <w:t xml:space="preserve"> se observaron las mejoras de compensar el efecto gravitatorio, pero, además de esto, se puede compensar la matriz de </w:t>
      </w:r>
      <w:proofErr w:type="spellStart"/>
      <w:r w:rsidR="00561C1C">
        <w:t>Coriolis</w:t>
      </w:r>
      <w:proofErr w:type="spellEnd"/>
      <w:r w:rsidR="00E1687B">
        <w:t xml:space="preserve"> y de fricción viscosa de los motores</w:t>
      </w:r>
      <w:r w:rsidR="00561C1C">
        <w:t>, compensando así los efectos dinámicos del modelo.</w:t>
      </w:r>
      <w:r w:rsidR="00FA7155">
        <w:t xml:space="preserve"> Para ello es necesario disponer del modelo completo del robot.</w:t>
      </w:r>
    </w:p>
    <w:p w:rsidR="00561C1C" w:rsidRDefault="00561C1C" w:rsidP="00561C1C">
      <w:pPr>
        <w:rPr>
          <w:rFonts w:ascii="Calibri" w:hAnsi="Calibri" w:cs="Calibri"/>
        </w:rPr>
      </w:pPr>
      <w:r>
        <w:t xml:space="preserve">Si se realiza este cambio, se observa que el control, en su salida, puede expresarse como </w:t>
      </w:r>
      <w:r>
        <w:rPr>
          <w:rFonts w:ascii="Cambria Math" w:hAnsi="Cambria Math" w:cs="Cambria Math"/>
        </w:rPr>
        <w:t>𝜏</w:t>
      </w:r>
      <w:r>
        <w:t xml:space="preserve"> = </w:t>
      </w:r>
      <w:r>
        <w:rPr>
          <w:rFonts w:ascii="Cambria Math" w:hAnsi="Cambria Math" w:cs="Cambria Math"/>
        </w:rPr>
        <w:t>𝑀</w:t>
      </w:r>
      <w:r>
        <w:t>(</w:t>
      </w:r>
      <w:r>
        <w:rPr>
          <w:rFonts w:ascii="Cambria Math" w:hAnsi="Cambria Math" w:cs="Cambria Math"/>
        </w:rPr>
        <w:t>𝑞</w:t>
      </w:r>
      <w:r>
        <w:t xml:space="preserve">) · </w:t>
      </w:r>
      <w:r>
        <w:rPr>
          <w:rFonts w:ascii="Cambria Math" w:hAnsi="Cambria Math" w:cs="Cambria Math"/>
        </w:rPr>
        <w:t>𝑞</w:t>
      </w:r>
      <w:r>
        <w:rPr>
          <w:rFonts w:ascii="Calibri" w:hAnsi="Calibri" w:cs="Calibri"/>
        </w:rPr>
        <w:t>̈</w:t>
      </w:r>
    </w:p>
    <w:p w:rsidR="004D728B" w:rsidRDefault="004D728B" w:rsidP="004D728B">
      <w:r>
        <w:t xml:space="preserve">Los nuevos modelos </w:t>
      </w:r>
      <w:proofErr w:type="spellStart"/>
      <w:r>
        <w:t>linealizados</w:t>
      </w:r>
      <w:proofErr w:type="spellEnd"/>
      <w:r>
        <w:t xml:space="preserve"> son:</w:t>
      </w:r>
    </w:p>
    <w:p w:rsidR="004D728B" w:rsidRPr="00C02605" w:rsidRDefault="003F4001" w:rsidP="004D728B">
      <m:oMathPara>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1</m:t>
                  </m:r>
                </m:sub>
              </m:sSub>
              <m:ctrlPr>
                <w:rPr>
                  <w:rFonts w:ascii="Cambria Math" w:hAnsi="Cambria Math"/>
                </w:rPr>
              </m:ctrlPr>
            </m:num>
            <m:den>
              <m:r>
                <m:rPr>
                  <m:sty m:val="p"/>
                </m:rPr>
                <w:rPr>
                  <w:rFonts w:ascii="Cambria Math" w:hAnsi="Cambria Math"/>
                </w:rPr>
                <m:t>Δ</m:t>
              </m:r>
              <m:sSub>
                <m:sSubPr>
                  <m:ctrlPr>
                    <w:rPr>
                      <w:rFonts w:ascii="Cambria Math" w:hAnsi="Cambria Math"/>
                      <w:i/>
                    </w:rPr>
                  </m:ctrlPr>
                </m:sSubPr>
                <m:e>
                  <m:r>
                    <w:rPr>
                      <w:rFonts w:ascii="Cambria Math" w:hAnsi="Cambria Math"/>
                    </w:rPr>
                    <m:t>τ</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0.1418</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4D728B" w:rsidRPr="00C02605" w:rsidRDefault="003F4001" w:rsidP="004D728B">
      <m:oMathPara>
        <m:oMath>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0.1132</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4D728B" w:rsidRPr="004C2A3A" w:rsidRDefault="003F4001" w:rsidP="004D728B">
      <m:oMathPara>
        <m:oMath>
          <m:sSub>
            <m:sSubPr>
              <m:ctrlPr>
                <w:rPr>
                  <w:rFonts w:ascii="Cambria Math" w:hAnsi="Cambria Math"/>
                  <w:i/>
                </w:rPr>
              </m:ctrlPr>
            </m:sSubPr>
            <m:e>
              <m:r>
                <w:rPr>
                  <w:rFonts w:ascii="Cambria Math" w:hAnsi="Cambria Math"/>
                </w:rPr>
                <m:t>G</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0.8644</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m:t>
                  </m:r>
                </m:den>
              </m:f>
            </m:e>
          </m:d>
        </m:oMath>
      </m:oMathPara>
    </w:p>
    <w:p w:rsidR="004D728B" w:rsidRDefault="004D728B" w:rsidP="004D728B">
      <w:r>
        <w:t xml:space="preserve">El controlador PID por técnicas </w:t>
      </w:r>
      <w:proofErr w:type="spellStart"/>
      <w:r>
        <w:t>frecuenciales</w:t>
      </w:r>
      <w:proofErr w:type="spellEnd"/>
      <w:r>
        <w:t xml:space="preserve"> para cada articulación resulta igual que el anterior. </w:t>
      </w:r>
    </w:p>
    <w:p w:rsidR="004D728B" w:rsidRDefault="004D728B" w:rsidP="004D728B">
      <w:r w:rsidRPr="004D728B">
        <w:rPr>
          <w:noProof/>
          <w:lang w:eastAsia="es-ES"/>
        </w:rPr>
        <w:drawing>
          <wp:inline distT="0" distB="0" distL="0" distR="0">
            <wp:extent cx="6645910" cy="3320738"/>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4D728B" w:rsidRDefault="004D728B" w:rsidP="004D728B">
      <w:r w:rsidRPr="004D728B">
        <w:rPr>
          <w:noProof/>
          <w:lang w:eastAsia="es-ES"/>
        </w:rPr>
        <w:lastRenderedPageBreak/>
        <w:drawing>
          <wp:inline distT="0" distB="0" distL="0" distR="0">
            <wp:extent cx="6645910" cy="332073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r w:rsidRPr="004D728B">
        <w:rPr>
          <w:noProof/>
          <w:lang w:eastAsia="es-ES"/>
        </w:rPr>
        <w:drawing>
          <wp:inline distT="0" distB="0" distL="0" distR="0">
            <wp:extent cx="6645910" cy="332073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4D728B" w:rsidRDefault="004D728B" w:rsidP="004D728B">
      <w:pPr>
        <w:jc w:val="center"/>
      </w:pPr>
      <w:r w:rsidRPr="004D728B">
        <w:rPr>
          <w:noProof/>
          <w:lang w:eastAsia="es-ES"/>
        </w:rPr>
        <w:drawing>
          <wp:inline distT="0" distB="0" distL="0" distR="0">
            <wp:extent cx="2908300" cy="2908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8300" cy="2908300"/>
                    </a:xfrm>
                    <a:prstGeom prst="rect">
                      <a:avLst/>
                    </a:prstGeom>
                    <a:noFill/>
                    <a:ln>
                      <a:noFill/>
                    </a:ln>
                  </pic:spPr>
                </pic:pic>
              </a:graphicData>
            </a:graphic>
          </wp:inline>
        </w:drawing>
      </w:r>
      <w:r w:rsidRPr="004D728B">
        <w:rPr>
          <w:noProof/>
          <w:lang w:eastAsia="es-ES"/>
        </w:rPr>
        <w:drawing>
          <wp:inline distT="0" distB="0" distL="0" distR="0">
            <wp:extent cx="2914650" cy="29146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rsidR="00561C1C" w:rsidRDefault="00FA7155" w:rsidP="00FA7155">
      <w:pPr>
        <w:pStyle w:val="Ttulo3"/>
      </w:pPr>
      <w:r>
        <w:lastRenderedPageBreak/>
        <w:t>3.6. Control con par calculado</w:t>
      </w:r>
    </w:p>
    <w:p w:rsidR="00FA7155" w:rsidRDefault="00FA7155" w:rsidP="00FA7155">
      <w:r>
        <w:t xml:space="preserve">Para ello, se </w:t>
      </w:r>
      <w:proofErr w:type="spellStart"/>
      <w:r>
        <w:t>linealiza</w:t>
      </w:r>
      <w:proofErr w:type="spellEnd"/>
      <w:r>
        <w:t xml:space="preserve"> el modelo por realimentación Se obtiene, para cada articulación, un modelo desacoplado que se corresponde con un doble integrador.</w:t>
      </w:r>
    </w:p>
    <w:p w:rsidR="00FA7155" w:rsidRDefault="00FA7155" w:rsidP="00FA7155">
      <w:pPr>
        <w:rPr>
          <w:rFonts w:ascii="Calibri" w:hAnsi="Calibri" w:cs="Calibri"/>
        </w:rPr>
      </w:pPr>
      <w:r>
        <w:t xml:space="preserve">Si se realiza este cambio, se observa que el control, en su salida, puede expresarse como </w:t>
      </w:r>
      <w:r>
        <w:rPr>
          <w:rFonts w:ascii="Cambria Math" w:hAnsi="Cambria Math" w:cs="Cambria Math"/>
        </w:rPr>
        <w:t>𝜏</w:t>
      </w:r>
      <w:r>
        <w:t xml:space="preserve"> = </w:t>
      </w:r>
      <w:r>
        <w:rPr>
          <w:rFonts w:ascii="Cambria Math" w:hAnsi="Cambria Math" w:cs="Cambria Math"/>
        </w:rPr>
        <w:t>𝑞</w:t>
      </w:r>
      <w:r>
        <w:rPr>
          <w:rFonts w:ascii="Calibri" w:hAnsi="Calibri" w:cs="Calibri"/>
        </w:rPr>
        <w:t>̈</w:t>
      </w:r>
    </w:p>
    <w:p w:rsidR="00FA7155" w:rsidRDefault="00FA7155" w:rsidP="00FA7155">
      <w:pPr>
        <w:rPr>
          <w:rFonts w:ascii="Calibri" w:hAnsi="Calibri" w:cs="Calibri"/>
        </w:rPr>
      </w:pPr>
      <w:r>
        <w:rPr>
          <w:rFonts w:ascii="Calibri" w:hAnsi="Calibri" w:cs="Calibri"/>
        </w:rPr>
        <w:t>En este caso han de recalcularse las constantes de control</w:t>
      </w:r>
      <w:r w:rsidR="00E1687B">
        <w:rPr>
          <w:rFonts w:ascii="Calibri" w:hAnsi="Calibri" w:cs="Calibri"/>
        </w:rPr>
        <w:t xml:space="preserve"> (las mismas para cada articulación, pues la respuesta en frecuencia será igual si el modelo de cada uno es idéntico al otro)</w:t>
      </w:r>
      <w:r>
        <w:rPr>
          <w:rFonts w:ascii="Calibri" w:hAnsi="Calibri" w:cs="Calibri"/>
        </w:rPr>
        <w:t>.</w:t>
      </w:r>
    </w:p>
    <w:tbl>
      <w:tblPr>
        <w:tblStyle w:val="Tabladecuadrcula4-nfasis2"/>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695"/>
        <w:gridCol w:w="2125"/>
        <w:gridCol w:w="2125"/>
      </w:tblGrid>
      <w:tr w:rsidR="00FA7155" w:rsidTr="00797812">
        <w:trPr>
          <w:cnfStyle w:val="100000000000" w:firstRow="1" w:lastRow="0" w:firstColumn="0" w:lastColumn="0" w:oddVBand="0" w:evenVBand="0" w:oddHBand="0"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right w:val="single" w:sz="4" w:space="0" w:color="auto"/>
            </w:tcBorders>
            <w:vAlign w:val="center"/>
          </w:tcPr>
          <w:p w:rsidR="00FA7155" w:rsidRPr="00272C5A" w:rsidRDefault="00FA7155" w:rsidP="00797812">
            <w:pPr>
              <w:jc w:val="center"/>
              <w:rPr>
                <w:sz w:val="24"/>
                <w:szCs w:val="24"/>
              </w:rPr>
            </w:pPr>
            <w:r>
              <w:rPr>
                <w:sz w:val="24"/>
                <w:szCs w:val="24"/>
              </w:rPr>
              <w:t>Articulación j</w:t>
            </w:r>
          </w:p>
        </w:tc>
        <w:tc>
          <w:tcPr>
            <w:tcW w:w="2695" w:type="dxa"/>
            <w:tcBorders>
              <w:top w:val="single" w:sz="4" w:space="0" w:color="auto"/>
              <w:left w:val="single" w:sz="4" w:space="0" w:color="auto"/>
              <w:right w:val="single" w:sz="4" w:space="0" w:color="auto"/>
            </w:tcBorders>
            <w:vAlign w:val="center"/>
          </w:tcPr>
          <w:p w:rsidR="00FA7155" w:rsidRPr="00272C5A" w:rsidRDefault="003F400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P</m:t>
                    </m:r>
                  </m:sub>
                </m:sSub>
              </m:oMath>
            </m:oMathPara>
          </w:p>
        </w:tc>
        <w:tc>
          <w:tcPr>
            <w:tcW w:w="2125" w:type="dxa"/>
            <w:tcBorders>
              <w:top w:val="single" w:sz="4" w:space="0" w:color="auto"/>
              <w:left w:val="single" w:sz="4" w:space="0" w:color="auto"/>
              <w:right w:val="single" w:sz="4" w:space="0" w:color="auto"/>
            </w:tcBorders>
            <w:vAlign w:val="center"/>
          </w:tcPr>
          <w:p w:rsidR="00FA7155" w:rsidRPr="00272C5A" w:rsidRDefault="003F400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I</m:t>
                    </m:r>
                  </m:sub>
                </m:sSub>
              </m:oMath>
            </m:oMathPara>
          </w:p>
        </w:tc>
        <w:tc>
          <w:tcPr>
            <w:tcW w:w="2125" w:type="dxa"/>
            <w:tcBorders>
              <w:top w:val="single" w:sz="4" w:space="0" w:color="auto"/>
              <w:left w:val="single" w:sz="4" w:space="0" w:color="auto"/>
              <w:right w:val="single" w:sz="4" w:space="0" w:color="auto"/>
            </w:tcBorders>
            <w:vAlign w:val="center"/>
          </w:tcPr>
          <w:p w:rsidR="00FA7155" w:rsidRPr="00272C5A" w:rsidRDefault="003F4001" w:rsidP="00797812">
            <w:pPr>
              <w:jc w:val="center"/>
              <w:cnfStyle w:val="100000000000" w:firstRow="1" w:lastRow="0" w:firstColumn="0" w:lastColumn="0" w:oddVBand="0" w:evenVBand="0" w:oddHBand="0" w:evenHBand="0" w:firstRowFirstColumn="0" w:firstRowLastColumn="0" w:lastRowFirstColumn="0" w:lastRowLastColumn="0"/>
              <w:rPr>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K</m:t>
                    </m:r>
                    <m:ctrlPr>
                      <w:rPr>
                        <w:rFonts w:ascii="Cambria Math" w:hAnsi="Cambria Math"/>
                        <w:i/>
                        <w:sz w:val="24"/>
                        <w:szCs w:val="24"/>
                      </w:rPr>
                    </m:ctrlPr>
                  </m:e>
                  <m:sub>
                    <m:r>
                      <m:rPr>
                        <m:sty m:val="bi"/>
                      </m:rPr>
                      <w:rPr>
                        <w:rFonts w:ascii="Cambria Math" w:hAnsi="Cambria Math"/>
                        <w:sz w:val="24"/>
                        <w:szCs w:val="24"/>
                      </w:rPr>
                      <m:t>D</m:t>
                    </m:r>
                  </m:sub>
                </m:sSub>
              </m:oMath>
            </m:oMathPara>
          </w:p>
        </w:tc>
      </w:tr>
      <w:tr w:rsidR="00FA7155" w:rsidTr="00797812">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FA7155" w:rsidRPr="00272C5A" w:rsidRDefault="00FA7155" w:rsidP="00797812">
            <w:pPr>
              <w:jc w:val="center"/>
              <w:rPr>
                <w:color w:val="FFFFFF" w:themeColor="background1"/>
                <w:sz w:val="24"/>
                <w:szCs w:val="24"/>
              </w:rPr>
            </w:pPr>
            <w:r w:rsidRPr="00272C5A">
              <w:rPr>
                <w:color w:val="FFFFFF" w:themeColor="background1"/>
                <w:sz w:val="24"/>
                <w:szCs w:val="24"/>
              </w:rPr>
              <w:t>1</w:t>
            </w:r>
          </w:p>
        </w:tc>
        <w:tc>
          <w:tcPr>
            <w:tcW w:w="269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8.4339e+03</w:t>
            </w:r>
          </w:p>
        </w:tc>
        <w:tc>
          <w:tcPr>
            <w:tcW w:w="212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1.1680e+05</w:t>
            </w:r>
          </w:p>
        </w:tc>
        <w:tc>
          <w:tcPr>
            <w:tcW w:w="212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152.2514</w:t>
            </w:r>
          </w:p>
        </w:tc>
      </w:tr>
      <w:tr w:rsidR="00FA7155" w:rsidTr="00797812">
        <w:trPr>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FA7155" w:rsidRPr="00272C5A" w:rsidRDefault="00FA7155" w:rsidP="00797812">
            <w:pPr>
              <w:jc w:val="center"/>
              <w:rPr>
                <w:color w:val="FFFFFF" w:themeColor="background1"/>
                <w:sz w:val="24"/>
                <w:szCs w:val="24"/>
              </w:rPr>
            </w:pPr>
            <w:r w:rsidRPr="00272C5A">
              <w:rPr>
                <w:color w:val="FFFFFF" w:themeColor="background1"/>
                <w:sz w:val="24"/>
                <w:szCs w:val="24"/>
              </w:rPr>
              <w:t>2</w:t>
            </w:r>
          </w:p>
        </w:tc>
        <w:tc>
          <w:tcPr>
            <w:tcW w:w="2695" w:type="dxa"/>
            <w:shd w:val="clear" w:color="auto" w:fill="FBE4D5" w:themeFill="accent2" w:themeFillTint="33"/>
            <w:vAlign w:val="center"/>
          </w:tcPr>
          <w:p w:rsidR="00FA7155" w:rsidRPr="00272C5A" w:rsidRDefault="00FA7155"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FA7155">
              <w:rPr>
                <w:sz w:val="24"/>
                <w:szCs w:val="24"/>
              </w:rPr>
              <w:t>8.4339e+03</w:t>
            </w:r>
          </w:p>
        </w:tc>
        <w:tc>
          <w:tcPr>
            <w:tcW w:w="2125" w:type="dxa"/>
            <w:shd w:val="clear" w:color="auto" w:fill="FBE4D5" w:themeFill="accent2" w:themeFillTint="33"/>
            <w:vAlign w:val="center"/>
          </w:tcPr>
          <w:p w:rsidR="00FA7155" w:rsidRPr="00272C5A" w:rsidRDefault="00FA7155"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FA7155">
              <w:rPr>
                <w:sz w:val="24"/>
                <w:szCs w:val="24"/>
              </w:rPr>
              <w:t>1.1680e+05</w:t>
            </w:r>
          </w:p>
        </w:tc>
        <w:tc>
          <w:tcPr>
            <w:tcW w:w="2125" w:type="dxa"/>
            <w:shd w:val="clear" w:color="auto" w:fill="FBE4D5" w:themeFill="accent2" w:themeFillTint="33"/>
            <w:vAlign w:val="center"/>
          </w:tcPr>
          <w:p w:rsidR="00FA7155" w:rsidRPr="00272C5A" w:rsidRDefault="00FA7155" w:rsidP="00797812">
            <w:pPr>
              <w:jc w:val="center"/>
              <w:cnfStyle w:val="000000000000" w:firstRow="0" w:lastRow="0" w:firstColumn="0" w:lastColumn="0" w:oddVBand="0" w:evenVBand="0" w:oddHBand="0" w:evenHBand="0" w:firstRowFirstColumn="0" w:firstRowLastColumn="0" w:lastRowFirstColumn="0" w:lastRowLastColumn="0"/>
              <w:rPr>
                <w:sz w:val="24"/>
                <w:szCs w:val="24"/>
              </w:rPr>
            </w:pPr>
            <w:r w:rsidRPr="00FA7155">
              <w:rPr>
                <w:sz w:val="24"/>
                <w:szCs w:val="24"/>
              </w:rPr>
              <w:t>152.2514</w:t>
            </w:r>
          </w:p>
        </w:tc>
      </w:tr>
      <w:tr w:rsidR="00FA7155" w:rsidTr="00797812">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ED7D31" w:themeFill="accent2"/>
            <w:vAlign w:val="center"/>
          </w:tcPr>
          <w:p w:rsidR="00FA7155" w:rsidRPr="00272C5A" w:rsidRDefault="00FA7155" w:rsidP="00797812">
            <w:pPr>
              <w:jc w:val="center"/>
              <w:rPr>
                <w:color w:val="FFFFFF" w:themeColor="background1"/>
                <w:sz w:val="24"/>
                <w:szCs w:val="24"/>
              </w:rPr>
            </w:pPr>
            <w:r w:rsidRPr="00272C5A">
              <w:rPr>
                <w:color w:val="FFFFFF" w:themeColor="background1"/>
                <w:sz w:val="24"/>
                <w:szCs w:val="24"/>
              </w:rPr>
              <w:t>3</w:t>
            </w:r>
          </w:p>
        </w:tc>
        <w:tc>
          <w:tcPr>
            <w:tcW w:w="269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8.4339e+03</w:t>
            </w:r>
          </w:p>
        </w:tc>
        <w:tc>
          <w:tcPr>
            <w:tcW w:w="212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1.1680e+05</w:t>
            </w:r>
          </w:p>
        </w:tc>
        <w:tc>
          <w:tcPr>
            <w:tcW w:w="2125" w:type="dxa"/>
            <w:vAlign w:val="center"/>
          </w:tcPr>
          <w:p w:rsidR="00FA7155" w:rsidRPr="00272C5A" w:rsidRDefault="00FA7155" w:rsidP="00797812">
            <w:pPr>
              <w:jc w:val="center"/>
              <w:cnfStyle w:val="000000100000" w:firstRow="0" w:lastRow="0" w:firstColumn="0" w:lastColumn="0" w:oddVBand="0" w:evenVBand="0" w:oddHBand="1" w:evenHBand="0" w:firstRowFirstColumn="0" w:firstRowLastColumn="0" w:lastRowFirstColumn="0" w:lastRowLastColumn="0"/>
              <w:rPr>
                <w:sz w:val="24"/>
                <w:szCs w:val="24"/>
              </w:rPr>
            </w:pPr>
            <w:r w:rsidRPr="00FA7155">
              <w:rPr>
                <w:sz w:val="24"/>
                <w:szCs w:val="24"/>
              </w:rPr>
              <w:t>152.2514</w:t>
            </w:r>
          </w:p>
        </w:tc>
      </w:tr>
    </w:tbl>
    <w:p w:rsidR="00FA7155" w:rsidRDefault="00E1687B" w:rsidP="00FA7155">
      <w:pPr>
        <w:rPr>
          <w:rFonts w:ascii="Calibri" w:hAnsi="Calibri" w:cs="Calibri"/>
        </w:rPr>
      </w:pPr>
      <w:r>
        <w:rPr>
          <w:rFonts w:ascii="Calibri" w:hAnsi="Calibri" w:cs="Calibri"/>
        </w:rPr>
        <w:t>Se obtiene como resultado:</w:t>
      </w:r>
    </w:p>
    <w:p w:rsidR="00E1687B" w:rsidRDefault="00E1687B" w:rsidP="00FA7155">
      <w:pPr>
        <w:rPr>
          <w:rFonts w:ascii="Calibri" w:hAnsi="Calibri" w:cs="Calibri"/>
        </w:rPr>
      </w:pPr>
      <w:r w:rsidRPr="00E1687B">
        <w:rPr>
          <w:rFonts w:ascii="Calibri" w:hAnsi="Calibri" w:cs="Calibri"/>
          <w:noProof/>
          <w:lang w:eastAsia="es-ES"/>
        </w:rPr>
        <w:drawing>
          <wp:inline distT="0" distB="0" distL="0" distR="0">
            <wp:extent cx="6645910" cy="332073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E1687B" w:rsidRDefault="00E1687B" w:rsidP="00E1687B">
      <w:pPr>
        <w:jc w:val="center"/>
        <w:rPr>
          <w:rFonts w:ascii="Calibri" w:hAnsi="Calibri" w:cs="Calibri"/>
        </w:rPr>
      </w:pPr>
      <w:r w:rsidRPr="00E1687B">
        <w:rPr>
          <w:rFonts w:ascii="Calibri" w:hAnsi="Calibri" w:cs="Calibri"/>
          <w:noProof/>
          <w:lang w:eastAsia="es-ES"/>
        </w:rPr>
        <w:lastRenderedPageBreak/>
        <w:drawing>
          <wp:inline distT="0" distB="0" distL="0" distR="0">
            <wp:extent cx="6645910" cy="332073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r w:rsidRPr="00E1687B">
        <w:rPr>
          <w:rFonts w:ascii="Calibri" w:hAnsi="Calibri" w:cs="Calibri"/>
          <w:noProof/>
          <w:lang w:eastAsia="es-ES"/>
        </w:rPr>
        <w:drawing>
          <wp:inline distT="0" distB="0" distL="0" distR="0">
            <wp:extent cx="6645910" cy="3320738"/>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r w:rsidRPr="00E1687B">
        <w:rPr>
          <w:rFonts w:ascii="Calibri" w:hAnsi="Calibri" w:cs="Calibri"/>
          <w:noProof/>
          <w:lang w:eastAsia="es-ES"/>
        </w:rPr>
        <w:drawing>
          <wp:inline distT="0" distB="0" distL="0" distR="0">
            <wp:extent cx="3009900" cy="30099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r w:rsidRPr="00E1687B">
        <w:rPr>
          <w:rFonts w:ascii="Calibri" w:hAnsi="Calibri" w:cs="Calibri"/>
          <w:noProof/>
          <w:lang w:eastAsia="es-ES"/>
        </w:rPr>
        <w:drawing>
          <wp:inline distT="0" distB="0" distL="0" distR="0">
            <wp:extent cx="3009900" cy="30099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rsidR="00FA7155" w:rsidRDefault="00E1687B" w:rsidP="00E1687B">
      <w:pPr>
        <w:pStyle w:val="Ttulo2"/>
      </w:pPr>
      <w:r>
        <w:lastRenderedPageBreak/>
        <w:t>Medidas reales</w:t>
      </w:r>
    </w:p>
    <w:p w:rsidR="00E1687B" w:rsidRDefault="001566DB" w:rsidP="00E1687B">
      <w:r>
        <w:t xml:space="preserve">Se procede a controlar ahora el sistema, tanto mediante controladores de apartados anteriores como diseñados nuevamente, implementando el ruido natural propio de los sistemas reales, </w:t>
      </w:r>
      <w:proofErr w:type="spellStart"/>
      <w:r>
        <w:t>cuantización</w:t>
      </w:r>
      <w:proofErr w:type="spellEnd"/>
      <w:r>
        <w:t xml:space="preserve"> del </w:t>
      </w:r>
      <w:proofErr w:type="spellStart"/>
      <w:r>
        <w:t>encoder</w:t>
      </w:r>
      <w:proofErr w:type="spellEnd"/>
      <w:r w:rsidR="00B028F3">
        <w:t xml:space="preserve"> (9 bits)</w:t>
      </w:r>
      <w:r>
        <w:t xml:space="preserve"> y ruido en el tacómetro</w:t>
      </w:r>
      <w:r w:rsidR="00C60B82">
        <w:t xml:space="preserve"> (2% del valor máximo de la velocidad sin ruido)</w:t>
      </w:r>
      <w:r w:rsidR="00567279">
        <w:t>.</w:t>
      </w:r>
    </w:p>
    <w:p w:rsidR="00567279" w:rsidRDefault="00567279" w:rsidP="00E1687B">
      <w:r>
        <w:t>Puesto que la aceleración no se mide en un robot real, se omite la medida de esta en la simulación.</w:t>
      </w:r>
    </w:p>
    <w:p w:rsidR="00567279" w:rsidRPr="00E1687B" w:rsidRDefault="00567279" w:rsidP="00E1687B">
      <w:r>
        <w:t>En caso de necesitarla necesariamente, puede obtenerse la aceleración del generador de trayectorias, lo cual no será exactamente la aceleración del brazo.</w:t>
      </w:r>
    </w:p>
    <w:p w:rsidR="00E1687B" w:rsidRDefault="00E1687B" w:rsidP="00E1687B">
      <w:pPr>
        <w:pStyle w:val="Ttulo3"/>
      </w:pPr>
      <w:r>
        <w:t>3.7</w:t>
      </w:r>
      <w:r w:rsidR="001566DB">
        <w:t>. PD con compensación de gravedad</w:t>
      </w:r>
    </w:p>
    <w:p w:rsidR="00567279" w:rsidRPr="00567279" w:rsidRDefault="00C5183B" w:rsidP="00567279">
      <w:r>
        <w:t xml:space="preserve">Se calcula la señal de control para cada articulación en función de los valores medidos de las articulaciones. </w:t>
      </w:r>
      <w:r w:rsidR="00C60B82">
        <w:t>Se ha cambiado la referencia con respecto a los resultados anteriores para poder apreciar mejor los errores en el permanente.</w:t>
      </w:r>
    </w:p>
    <w:p w:rsidR="00567279" w:rsidRDefault="001A3F05" w:rsidP="001566DB">
      <w:r w:rsidRPr="001A3F05">
        <w:rPr>
          <w:noProof/>
          <w:lang w:eastAsia="es-ES"/>
        </w:rPr>
        <w:drawing>
          <wp:inline distT="0" distB="0" distL="0" distR="0">
            <wp:extent cx="6645910" cy="332073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567279" w:rsidRDefault="001A3F05" w:rsidP="001566DB">
      <w:r w:rsidRPr="001A3F05">
        <w:rPr>
          <w:noProof/>
          <w:lang w:eastAsia="es-ES"/>
        </w:rPr>
        <w:drawing>
          <wp:inline distT="0" distB="0" distL="0" distR="0">
            <wp:extent cx="6645910" cy="332073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1566DB" w:rsidRDefault="00D94594" w:rsidP="00567279">
      <w:pPr>
        <w:jc w:val="center"/>
      </w:pPr>
      <w:r w:rsidRPr="00D94594">
        <w:rPr>
          <w:noProof/>
          <w:lang w:eastAsia="es-ES"/>
        </w:rPr>
        <w:lastRenderedPageBreak/>
        <w:drawing>
          <wp:inline distT="0" distB="0" distL="0" distR="0">
            <wp:extent cx="3124200" cy="3124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r w:rsidRPr="00D94594">
        <w:rPr>
          <w:noProof/>
          <w:lang w:eastAsia="es-ES"/>
        </w:rPr>
        <w:drawing>
          <wp:inline distT="0" distB="0" distL="0" distR="0">
            <wp:extent cx="3143250" cy="3143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rsidR="00B028F3" w:rsidRDefault="00C60B82" w:rsidP="00C60B82">
      <w:r>
        <w:t xml:space="preserve">Se aprecia un error </w:t>
      </w:r>
      <w:r w:rsidR="00D94594">
        <w:t>debido</w:t>
      </w:r>
      <w:r w:rsidR="00B028F3">
        <w:t xml:space="preserve"> a</w:t>
      </w:r>
      <w:r w:rsidR="00D94594">
        <w:t>l</w:t>
      </w:r>
      <w:r w:rsidR="00B028F3">
        <w:t xml:space="preserve"> que el ruido añadido. Podemos apreciar este efecto tanto en posición como en velocidad.</w:t>
      </w:r>
    </w:p>
    <w:p w:rsidR="00653931" w:rsidRDefault="00653931" w:rsidP="00C60B82">
      <w:r>
        <w:t xml:space="preserve">Dicho error podría reducirse filtrando la velocidad. Se ha probado a filtrarla, mediante un filtro </w:t>
      </w:r>
      <w:proofErr w:type="spellStart"/>
      <w:r w:rsidRPr="00653931">
        <w:t>Butterworth</w:t>
      </w:r>
      <w:proofErr w:type="spellEnd"/>
      <w:r>
        <w:t xml:space="preserve"> con la correspondiente frecuencia de corte, pero la diferencia lograda era prácticamente nula. Para la señal de control sería necesario un filtro y una limitación.</w:t>
      </w:r>
    </w:p>
    <w:p w:rsidR="00653931" w:rsidRPr="00C5183B" w:rsidRDefault="00653931" w:rsidP="00C60B82">
      <w:r>
        <w:t xml:space="preserve">También hay ruido debido a que el modelo que estamos utilizando es el estimado con medidas no reales, por lo que al compensar la gravedad se introduce un pequeño error. Sin embargo, este es prácticamente despreciable con respecto al introducido por el ruido. El </w:t>
      </w:r>
      <w:proofErr w:type="spellStart"/>
      <w:r>
        <w:t>cuantizador</w:t>
      </w:r>
      <w:proofErr w:type="spellEnd"/>
      <w:r>
        <w:t xml:space="preserve"> también añade ruido, pero nuevamente el </w:t>
      </w:r>
      <w:r w:rsidR="00054DFB">
        <w:t>ruido del tacómetro es dominante.</w:t>
      </w:r>
      <w:r>
        <w:t xml:space="preserve"> </w:t>
      </w:r>
    </w:p>
    <w:p w:rsidR="00C60B82" w:rsidRDefault="00C60B82" w:rsidP="00567279">
      <w:pPr>
        <w:jc w:val="center"/>
      </w:pPr>
    </w:p>
    <w:p w:rsidR="00054DFB" w:rsidRDefault="00054DFB" w:rsidP="00567279">
      <w:pPr>
        <w:jc w:val="center"/>
      </w:pPr>
    </w:p>
    <w:p w:rsidR="00054DFB" w:rsidRDefault="00054DFB" w:rsidP="00567279">
      <w:pPr>
        <w:jc w:val="center"/>
      </w:pPr>
    </w:p>
    <w:p w:rsidR="00054DFB" w:rsidRDefault="00054DFB" w:rsidP="00567279">
      <w:pPr>
        <w:jc w:val="center"/>
      </w:pPr>
    </w:p>
    <w:p w:rsidR="00054DFB" w:rsidRDefault="00054DFB" w:rsidP="00567279">
      <w:pPr>
        <w:jc w:val="center"/>
      </w:pPr>
    </w:p>
    <w:p w:rsidR="00054DFB" w:rsidRDefault="00054DFB" w:rsidP="00567279">
      <w:pPr>
        <w:jc w:val="center"/>
      </w:pPr>
    </w:p>
    <w:p w:rsidR="00054DFB" w:rsidRDefault="00054DFB" w:rsidP="00567279">
      <w:pPr>
        <w:jc w:val="center"/>
      </w:pPr>
    </w:p>
    <w:p w:rsidR="00D94594" w:rsidRDefault="00D94594" w:rsidP="00567279">
      <w:pPr>
        <w:jc w:val="center"/>
      </w:pPr>
    </w:p>
    <w:p w:rsidR="00D94594" w:rsidRDefault="00D94594" w:rsidP="00567279">
      <w:pPr>
        <w:jc w:val="center"/>
      </w:pPr>
    </w:p>
    <w:p w:rsidR="00D94594" w:rsidRDefault="00D94594" w:rsidP="00567279">
      <w:pPr>
        <w:jc w:val="center"/>
      </w:pPr>
    </w:p>
    <w:p w:rsidR="00D94594" w:rsidRDefault="00D94594" w:rsidP="00567279">
      <w:pPr>
        <w:jc w:val="center"/>
      </w:pPr>
    </w:p>
    <w:p w:rsidR="00054DFB" w:rsidRDefault="00054DFB" w:rsidP="00567279">
      <w:pPr>
        <w:jc w:val="center"/>
      </w:pPr>
    </w:p>
    <w:p w:rsidR="00A578A3" w:rsidRDefault="00A578A3" w:rsidP="00567279">
      <w:pPr>
        <w:jc w:val="center"/>
      </w:pPr>
    </w:p>
    <w:p w:rsidR="00567279" w:rsidRDefault="001566DB" w:rsidP="00567279">
      <w:pPr>
        <w:pStyle w:val="Ttulo3"/>
      </w:pPr>
      <w:r>
        <w:lastRenderedPageBreak/>
        <w:t>3.8. PID con compensación de gravedad</w:t>
      </w:r>
    </w:p>
    <w:p w:rsidR="00A578A3" w:rsidRDefault="00A578A3" w:rsidP="00281C88">
      <w:r>
        <w:t>Se puede apreciar claramente que el control empeora tanto en posición como en velocidad.</w:t>
      </w:r>
    </w:p>
    <w:p w:rsidR="00281C88" w:rsidRDefault="00281C88" w:rsidP="00281C88">
      <w:r w:rsidRPr="00281C88">
        <w:rPr>
          <w:noProof/>
          <w:lang w:eastAsia="es-ES"/>
        </w:rPr>
        <w:drawing>
          <wp:inline distT="0" distB="0" distL="0" distR="0">
            <wp:extent cx="6645910" cy="332073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281C88" w:rsidRDefault="00281C88" w:rsidP="00281C88">
      <w:r w:rsidRPr="00281C88">
        <w:rPr>
          <w:noProof/>
          <w:lang w:eastAsia="es-ES"/>
        </w:rPr>
        <w:drawing>
          <wp:inline distT="0" distB="0" distL="0" distR="0">
            <wp:extent cx="6645910" cy="332073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1566DB" w:rsidRDefault="00281C88" w:rsidP="001566DB">
      <w:r w:rsidRPr="00281C88">
        <w:rPr>
          <w:noProof/>
          <w:lang w:eastAsia="es-ES"/>
        </w:rPr>
        <w:lastRenderedPageBreak/>
        <w:drawing>
          <wp:inline distT="0" distB="0" distL="0" distR="0">
            <wp:extent cx="3302000"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r w:rsidRPr="00281C88">
        <w:rPr>
          <w:noProof/>
          <w:lang w:eastAsia="es-ES"/>
        </w:rPr>
        <w:drawing>
          <wp:inline distT="0" distB="0" distL="0" distR="0">
            <wp:extent cx="3302000" cy="3302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p>
    <w:p w:rsidR="00A578A3" w:rsidRDefault="00A578A3" w:rsidP="001566DB">
      <w:r>
        <w:t xml:space="preserve">Al igual que ocurrió en el PID del modelo exacto, se aprecian </w:t>
      </w:r>
      <w:proofErr w:type="spellStart"/>
      <w:r>
        <w:t>sobreoscilaciones</w:t>
      </w:r>
      <w:proofErr w:type="spellEnd"/>
      <w:r>
        <w:t xml:space="preserve"> no deseadas. Esto se debe a la introducción de efecto integral con ruido en velocidad. Con un ajuste más fino de los parámetros del controlador (Ti menor) podría lograrse reducir algo dicha </w:t>
      </w:r>
      <w:proofErr w:type="spellStart"/>
      <w:r>
        <w:t>sobreoscilación</w:t>
      </w:r>
      <w:proofErr w:type="spellEnd"/>
      <w:r>
        <w:t>.</w:t>
      </w:r>
    </w:p>
    <w:p w:rsidR="001566DB" w:rsidRDefault="001566DB" w:rsidP="001566DB">
      <w:pPr>
        <w:pStyle w:val="Ttulo3"/>
      </w:pPr>
      <w:r>
        <w:t xml:space="preserve">3.9. PID con </w:t>
      </w:r>
      <w:proofErr w:type="spellStart"/>
      <w:r>
        <w:t>FeedFoward</w:t>
      </w:r>
      <w:proofErr w:type="spellEnd"/>
      <w:r>
        <w:t xml:space="preserve"> (</w:t>
      </w:r>
      <w:proofErr w:type="spellStart"/>
      <w:r>
        <w:t>precom</w:t>
      </w:r>
      <w:proofErr w:type="spellEnd"/>
      <w:r>
        <w:t>. dinámica)</w:t>
      </w:r>
    </w:p>
    <w:p w:rsidR="00054DFB" w:rsidRPr="00054DFB" w:rsidRDefault="00054DFB" w:rsidP="00054DFB">
      <w:r>
        <w:t>Además de que la realimentación está hecha con las aceleraciones de referencia, se controla a baja velocidad, por lo que la diferencia con los resultados del apartado anterior es nula.</w:t>
      </w:r>
    </w:p>
    <w:p w:rsidR="001566DB" w:rsidRDefault="00A14D2C" w:rsidP="001566DB">
      <w:r w:rsidRPr="00A14D2C">
        <w:rPr>
          <w:noProof/>
          <w:lang w:eastAsia="es-ES"/>
        </w:rPr>
        <w:drawing>
          <wp:inline distT="0" distB="0" distL="0" distR="0">
            <wp:extent cx="6645910" cy="332073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A14D2C" w:rsidRDefault="00A14D2C" w:rsidP="001566DB">
      <w:r w:rsidRPr="00A14D2C">
        <w:rPr>
          <w:noProof/>
          <w:lang w:eastAsia="es-ES"/>
        </w:rPr>
        <w:lastRenderedPageBreak/>
        <w:drawing>
          <wp:inline distT="0" distB="0" distL="0" distR="0">
            <wp:extent cx="6645910" cy="332073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A14D2C" w:rsidRDefault="00A14D2C" w:rsidP="001566DB">
      <w:r w:rsidRPr="00A14D2C">
        <w:rPr>
          <w:noProof/>
          <w:lang w:eastAsia="es-ES"/>
        </w:rPr>
        <w:drawing>
          <wp:inline distT="0" distB="0" distL="0" distR="0">
            <wp:extent cx="3295650" cy="3295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r w:rsidRPr="00A14D2C">
        <w:rPr>
          <w:noProof/>
          <w:lang w:eastAsia="es-ES"/>
        </w:rPr>
        <w:drawing>
          <wp:inline distT="0" distB="0" distL="0" distR="0">
            <wp:extent cx="3321050" cy="33210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1050" cy="3321050"/>
                    </a:xfrm>
                    <a:prstGeom prst="rect">
                      <a:avLst/>
                    </a:prstGeom>
                    <a:noFill/>
                    <a:ln>
                      <a:noFill/>
                    </a:ln>
                  </pic:spPr>
                </pic:pic>
              </a:graphicData>
            </a:graphic>
          </wp:inline>
        </w:drawing>
      </w:r>
    </w:p>
    <w:p w:rsidR="00054DFB" w:rsidRDefault="00054DFB" w:rsidP="00F84C83">
      <w:pPr>
        <w:jc w:val="center"/>
      </w:pPr>
    </w:p>
    <w:p w:rsidR="00A14D2C" w:rsidRDefault="00A14D2C" w:rsidP="00F84C83">
      <w:pPr>
        <w:jc w:val="center"/>
      </w:pPr>
    </w:p>
    <w:p w:rsidR="00A14D2C" w:rsidRDefault="00A14D2C" w:rsidP="00F84C83">
      <w:pPr>
        <w:jc w:val="center"/>
      </w:pPr>
    </w:p>
    <w:p w:rsidR="00A14D2C" w:rsidRDefault="00A14D2C" w:rsidP="00F84C83">
      <w:pPr>
        <w:jc w:val="center"/>
      </w:pPr>
    </w:p>
    <w:p w:rsidR="00054DFB" w:rsidRDefault="00054DFB" w:rsidP="00F84C83">
      <w:pPr>
        <w:jc w:val="center"/>
      </w:pPr>
    </w:p>
    <w:p w:rsidR="00054DFB" w:rsidRDefault="00054DFB" w:rsidP="00F84C83">
      <w:pPr>
        <w:jc w:val="center"/>
      </w:pPr>
    </w:p>
    <w:p w:rsidR="00054DFB" w:rsidRDefault="00054DFB" w:rsidP="00F84C83">
      <w:pPr>
        <w:jc w:val="center"/>
      </w:pPr>
    </w:p>
    <w:p w:rsidR="00054DFB" w:rsidRDefault="00054DFB" w:rsidP="00F84C83">
      <w:pPr>
        <w:jc w:val="center"/>
      </w:pPr>
    </w:p>
    <w:p w:rsidR="001566DB" w:rsidRDefault="001566DB" w:rsidP="001566DB">
      <w:pPr>
        <w:pStyle w:val="Ttulo3"/>
      </w:pPr>
      <w:r>
        <w:lastRenderedPageBreak/>
        <w:t xml:space="preserve">3.10. PID con par calculado </w:t>
      </w:r>
      <w:proofErr w:type="spellStart"/>
      <w:r>
        <w:t>precompensando</w:t>
      </w:r>
      <w:proofErr w:type="spellEnd"/>
      <w:r>
        <w:t xml:space="preserve"> con referencias </w:t>
      </w:r>
    </w:p>
    <w:p w:rsidR="0033675C" w:rsidRDefault="00A14D2C" w:rsidP="00054DFB">
      <w:r>
        <w:t>Al realimentar los valores de referencias, controlamos con valores que no son los reales del sistema en ese instante, por lo que inevitablemente, cuanto menos se parezca el modelo utilizado al real, mayores serán los efectos de esta diferencia</w:t>
      </w:r>
      <w:r w:rsidR="00054DFB">
        <w:t>.</w:t>
      </w:r>
      <w:r>
        <w:t xml:space="preserve"> </w:t>
      </w:r>
    </w:p>
    <w:p w:rsidR="00054DFB" w:rsidRPr="00054DFB" w:rsidRDefault="00A14D2C" w:rsidP="00054DFB">
      <w:r>
        <w:t>En este caso, se aprecia</w:t>
      </w:r>
      <w:r w:rsidR="0033675C">
        <w:t xml:space="preserve">n </w:t>
      </w:r>
      <w:proofErr w:type="spellStart"/>
      <w:r w:rsidR="0033675C">
        <w:t>sobreoscilaciones</w:t>
      </w:r>
      <w:proofErr w:type="spellEnd"/>
      <w:r w:rsidR="0033675C">
        <w:t xml:space="preserve"> durante la referencia posiblemente debidas al efecto integral del controlador.</w:t>
      </w:r>
    </w:p>
    <w:p w:rsidR="001566DB" w:rsidRDefault="00A14D2C" w:rsidP="001566DB">
      <w:r w:rsidRPr="00A14D2C">
        <w:rPr>
          <w:noProof/>
          <w:lang w:eastAsia="es-ES"/>
        </w:rPr>
        <w:drawing>
          <wp:inline distT="0" distB="0" distL="0" distR="0">
            <wp:extent cx="6645910" cy="332073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A14D2C" w:rsidRDefault="00A14D2C" w:rsidP="001566DB">
      <w:r w:rsidRPr="00A14D2C">
        <w:rPr>
          <w:noProof/>
          <w:lang w:eastAsia="es-ES"/>
        </w:rPr>
        <w:drawing>
          <wp:inline distT="0" distB="0" distL="0" distR="0">
            <wp:extent cx="6645910" cy="332073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F84C83" w:rsidRDefault="00A14D2C" w:rsidP="001566DB">
      <w:r w:rsidRPr="00A14D2C">
        <w:rPr>
          <w:noProof/>
          <w:lang w:eastAsia="es-ES"/>
        </w:rPr>
        <w:lastRenderedPageBreak/>
        <w:drawing>
          <wp:inline distT="0" distB="0" distL="0" distR="0">
            <wp:extent cx="3289300" cy="3289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9300" cy="3289300"/>
                    </a:xfrm>
                    <a:prstGeom prst="rect">
                      <a:avLst/>
                    </a:prstGeom>
                    <a:noFill/>
                    <a:ln>
                      <a:noFill/>
                    </a:ln>
                  </pic:spPr>
                </pic:pic>
              </a:graphicData>
            </a:graphic>
          </wp:inline>
        </w:drawing>
      </w:r>
      <w:r w:rsidRPr="00A14D2C">
        <w:rPr>
          <w:noProof/>
          <w:lang w:eastAsia="es-ES"/>
        </w:rPr>
        <w:drawing>
          <wp:inline distT="0" distB="0" distL="0" distR="0">
            <wp:extent cx="3302000" cy="3302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p>
    <w:p w:rsidR="001566DB" w:rsidRDefault="001566DB" w:rsidP="001566DB">
      <w:pPr>
        <w:pStyle w:val="Ttulo3"/>
      </w:pPr>
      <w:r>
        <w:t xml:space="preserve">3.12. PD con par calculado </w:t>
      </w:r>
      <w:proofErr w:type="spellStart"/>
      <w:r>
        <w:t>precompensando</w:t>
      </w:r>
      <w:proofErr w:type="spellEnd"/>
      <w:r>
        <w:t xml:space="preserve"> con referencias </w:t>
      </w:r>
    </w:p>
    <w:p w:rsidR="00713C28" w:rsidRDefault="00A36F78" w:rsidP="001566DB">
      <w:r>
        <w:t xml:space="preserve">Se puede apreciar </w:t>
      </w:r>
      <w:r w:rsidR="0033675C">
        <w:t>un error mucho menor al caso con PID, por lo que podría intuirse que el error tan grande antes cometido es debido definitivamente a la introducción de efecto integral. De todos los controladores realizados, este es sin duda el que mejor resultados nos ofrece, con un mínimo error en posición.</w:t>
      </w:r>
    </w:p>
    <w:p w:rsidR="00713C28" w:rsidRDefault="0033675C" w:rsidP="00713C28">
      <w:pPr>
        <w:jc w:val="center"/>
      </w:pPr>
      <w:r w:rsidRPr="0033675C">
        <w:rPr>
          <w:noProof/>
          <w:lang w:eastAsia="es-ES"/>
        </w:rPr>
        <w:drawing>
          <wp:inline distT="0" distB="0" distL="0" distR="0">
            <wp:extent cx="6645910" cy="33207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33675C" w:rsidRDefault="0033675C" w:rsidP="00713C28">
      <w:pPr>
        <w:jc w:val="center"/>
      </w:pPr>
      <w:r w:rsidRPr="0033675C">
        <w:rPr>
          <w:noProof/>
          <w:lang w:eastAsia="es-ES"/>
        </w:rPr>
        <w:lastRenderedPageBreak/>
        <w:drawing>
          <wp:inline distT="0" distB="0" distL="0" distR="0">
            <wp:extent cx="6645910" cy="332073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320738"/>
                    </a:xfrm>
                    <a:prstGeom prst="rect">
                      <a:avLst/>
                    </a:prstGeom>
                    <a:noFill/>
                    <a:ln>
                      <a:noFill/>
                    </a:ln>
                  </pic:spPr>
                </pic:pic>
              </a:graphicData>
            </a:graphic>
          </wp:inline>
        </w:drawing>
      </w:r>
    </w:p>
    <w:p w:rsidR="0033675C" w:rsidRPr="001566DB" w:rsidRDefault="0033675C" w:rsidP="00713C28">
      <w:pPr>
        <w:jc w:val="center"/>
      </w:pPr>
      <w:r w:rsidRPr="0033675C">
        <w:rPr>
          <w:noProof/>
          <w:lang w:eastAsia="es-ES"/>
        </w:rPr>
        <w:drawing>
          <wp:inline distT="0" distB="0" distL="0" distR="0">
            <wp:extent cx="3079750" cy="30797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750" cy="3079750"/>
                    </a:xfrm>
                    <a:prstGeom prst="rect">
                      <a:avLst/>
                    </a:prstGeom>
                    <a:noFill/>
                    <a:ln>
                      <a:noFill/>
                    </a:ln>
                  </pic:spPr>
                </pic:pic>
              </a:graphicData>
            </a:graphic>
          </wp:inline>
        </w:drawing>
      </w:r>
      <w:r w:rsidRPr="0033675C">
        <w:rPr>
          <w:noProof/>
          <w:lang w:eastAsia="es-ES"/>
        </w:rPr>
        <w:drawing>
          <wp:inline distT="0" distB="0" distL="0" distR="0">
            <wp:extent cx="3060700" cy="3060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700" cy="3060700"/>
                    </a:xfrm>
                    <a:prstGeom prst="rect">
                      <a:avLst/>
                    </a:prstGeom>
                    <a:noFill/>
                    <a:ln>
                      <a:noFill/>
                    </a:ln>
                  </pic:spPr>
                </pic:pic>
              </a:graphicData>
            </a:graphic>
          </wp:inline>
        </w:drawing>
      </w:r>
    </w:p>
    <w:p w:rsidR="00CC6E02" w:rsidRDefault="00CC6E02" w:rsidP="00ED7BC6"/>
    <w:p w:rsidR="00861AEA" w:rsidRDefault="00861AEA" w:rsidP="00ED7BC6"/>
    <w:p w:rsidR="00861AEA" w:rsidRDefault="00861AEA" w:rsidP="00ED7BC6"/>
    <w:p w:rsidR="00861AEA" w:rsidRDefault="00861AEA" w:rsidP="00ED7BC6"/>
    <w:p w:rsidR="00861AEA" w:rsidRDefault="00861AEA" w:rsidP="00ED7BC6"/>
    <w:p w:rsidR="00861AEA" w:rsidRDefault="00861AEA" w:rsidP="00ED7BC6"/>
    <w:p w:rsidR="00861AEA" w:rsidRDefault="00861AEA" w:rsidP="00ED7BC6"/>
    <w:p w:rsidR="00CC6E02" w:rsidRDefault="00CC6E02" w:rsidP="00CC6E02">
      <w:pPr>
        <w:pStyle w:val="Ttulo1"/>
      </w:pPr>
      <w:r>
        <w:lastRenderedPageBreak/>
        <w:t>4. Conclusiones</w:t>
      </w:r>
    </w:p>
    <w:p w:rsidR="000136C0" w:rsidRDefault="008001B5" w:rsidP="00A36F78">
      <w:pPr>
        <w:pStyle w:val="Prrafodelista"/>
        <w:numPr>
          <w:ilvl w:val="0"/>
          <w:numId w:val="5"/>
        </w:numPr>
      </w:pPr>
      <w:r>
        <w:t xml:space="preserve">En todos los casos se ha considerado la gravedad como una perturbación mantenida. </w:t>
      </w:r>
      <w:r w:rsidR="00A36F78">
        <w:t xml:space="preserve">Dicha perturbación se puede corregir mediante la </w:t>
      </w:r>
      <w:proofErr w:type="spellStart"/>
      <w:r w:rsidR="00A36F78">
        <w:t>precompensación</w:t>
      </w:r>
      <w:proofErr w:type="spellEnd"/>
      <w:r w:rsidR="00A36F78">
        <w:t xml:space="preserve"> de la gravedad o mediante el efecto integral. </w:t>
      </w:r>
      <w:r w:rsidR="00F5113C">
        <w:t xml:space="preserve">En cualquier caso, se ha demostrado que la mejor opción es </w:t>
      </w:r>
      <w:proofErr w:type="spellStart"/>
      <w:r w:rsidR="00F5113C">
        <w:t>precompensar</w:t>
      </w:r>
      <w:proofErr w:type="spellEnd"/>
      <w:r w:rsidR="00F5113C">
        <w:t xml:space="preserve">. </w:t>
      </w:r>
    </w:p>
    <w:p w:rsidR="001D65FB" w:rsidRDefault="001D65FB" w:rsidP="00A36F78">
      <w:pPr>
        <w:pStyle w:val="Prrafodelista"/>
        <w:numPr>
          <w:ilvl w:val="0"/>
          <w:numId w:val="5"/>
        </w:numPr>
      </w:pPr>
      <w:r>
        <w:t xml:space="preserve">Se ha optado por mostrar resultados a velocidades bajas, pues </w:t>
      </w:r>
      <w:proofErr w:type="spellStart"/>
      <w:r>
        <w:t>linealizamos</w:t>
      </w:r>
      <w:proofErr w:type="spellEnd"/>
      <w:r>
        <w:t xml:space="preserve"> en torno a este aspecto. Sin embargo, podría haberse especificado en el generador de trayectorias un tiempo menor para el recorrido, suponiendo una degradación a la hora de controlar el sistema en velocidad. Esto se reduce al compensar </w:t>
      </w:r>
      <w:r w:rsidR="00FB384B">
        <w:t>los efectos dinámicos de este.</w:t>
      </w:r>
    </w:p>
    <w:p w:rsidR="00FB384B" w:rsidRDefault="00FB384B" w:rsidP="00A36F78">
      <w:pPr>
        <w:pStyle w:val="Prrafodelista"/>
        <w:numPr>
          <w:ilvl w:val="0"/>
          <w:numId w:val="5"/>
        </w:numPr>
      </w:pPr>
      <w:r>
        <w:t>Los resultados mostrados en todo momento han sido utilizando accionamiento directo, es decir, con reductoras iguales a 1. Sin embargo, se han trabajado también los casos con reductora igual a 25, apreciándose en gran parte la mejoría del control en posición y velocidad.</w:t>
      </w:r>
    </w:p>
    <w:p w:rsidR="00FB384B" w:rsidRDefault="00FB384B" w:rsidP="00A36F78">
      <w:pPr>
        <w:pStyle w:val="Prrafodelista"/>
        <w:numPr>
          <w:ilvl w:val="0"/>
          <w:numId w:val="5"/>
        </w:numPr>
      </w:pPr>
      <w:r>
        <w:t>El tiempo de muestreo aplicado en todo momento ha sido de 1 milisegundo, lo general en las controladoras actuales, si el tiempo de muestreo fuese algo mayor, es posible que el control se realizase adecuadamente, aunque perdiendo prestaciones. En caso de disponer de un tiempo de muestreo mucho mayor, han de rehacerse los controles, pues se ha trabajado en todo momento con respecto a la frecuencia de corte de 150 rad/s.</w:t>
      </w:r>
    </w:p>
    <w:p w:rsidR="00FB384B" w:rsidRDefault="00FB384B" w:rsidP="00A36F78">
      <w:pPr>
        <w:pStyle w:val="Prrafodelista"/>
        <w:numPr>
          <w:ilvl w:val="0"/>
          <w:numId w:val="5"/>
        </w:numPr>
      </w:pPr>
      <w:r>
        <w:t xml:space="preserve">La incertidumbre del modelo empeora considerablemente el control, pues para </w:t>
      </w:r>
      <w:proofErr w:type="spellStart"/>
      <w:r>
        <w:t>precompensar</w:t>
      </w:r>
      <w:proofErr w:type="spellEnd"/>
      <w:r>
        <w:t xml:space="preserve"> cualquier factor, se requiere </w:t>
      </w:r>
      <w:r w:rsidR="00861AEA">
        <w:t>que el modelo sea lo más próximo al real. Sin embargo, la incertidumbre que se comete es relativa</w:t>
      </w:r>
      <w:r w:rsidR="004E7AA9">
        <w:t>mente pequeña (no superior al 10</w:t>
      </w:r>
      <w:r w:rsidR="00861AEA">
        <w:t>), no siendo entonces la mayor de las fuentes de error.</w:t>
      </w:r>
      <w:r w:rsidR="0033715C">
        <w:t xml:space="preserve"> Todo esto depende de a la velocidad a la que se requiera controlar el sistema, pues, si el modelo es bueno, puede controlares bien a velocidades tanto altas como bajas. Sin embargo, al no ser el modelo que se dispone lo suficientemente fino, en velocidades altas podría dar problemas, pues no se podría </w:t>
      </w:r>
      <w:proofErr w:type="spellStart"/>
      <w:r w:rsidR="0033715C">
        <w:t>precompensar</w:t>
      </w:r>
      <w:proofErr w:type="spellEnd"/>
      <w:r w:rsidR="0033715C">
        <w:t xml:space="preserve"> los efectos dinámicos correctamente al no disponer del modelo exacto, lo cual degradaría considerablemente el control, pudiendo volver el sistema inestable (no es el punto de operación buscado).</w:t>
      </w:r>
    </w:p>
    <w:p w:rsidR="00861AEA" w:rsidRDefault="00861AEA" w:rsidP="00A36F78">
      <w:pPr>
        <w:pStyle w:val="Prrafodelista"/>
        <w:numPr>
          <w:ilvl w:val="0"/>
          <w:numId w:val="5"/>
        </w:numPr>
      </w:pPr>
      <w:r>
        <w:t xml:space="preserve">El aspecto que más error introduce en el control es el ruido de la velocidad. Se ha probado a aumentar el número de bits del </w:t>
      </w:r>
      <w:proofErr w:type="spellStart"/>
      <w:r>
        <w:t>encoder</w:t>
      </w:r>
      <w:proofErr w:type="spellEnd"/>
      <w:r>
        <w:t xml:space="preserve">, notándose la </w:t>
      </w:r>
      <w:proofErr w:type="spellStart"/>
      <w:r>
        <w:t>cuantización</w:t>
      </w:r>
      <w:proofErr w:type="spellEnd"/>
      <w:r>
        <w:t xml:space="preserve"> en la posición de las gráficas, pero sin afectar apenas a la calidad del control. Sin embargo, se ha intentado reducir el ruido de la velocidad mediante técnicas de filtrado. Pese a eso, el ruido seguía siendo muy grande por lo que</w:t>
      </w:r>
      <w:r w:rsidR="004E7AA9">
        <w:t xml:space="preserve"> no se añadió la etapa de filtrado. Tal y como se comentó en el apartado de identificación, es posible que no se haya elegido adecuadamente la frecuencia del ruido. En cualquier </w:t>
      </w:r>
      <w:proofErr w:type="gramStart"/>
      <w:r w:rsidR="004E7AA9">
        <w:t>caso</w:t>
      </w:r>
      <w:proofErr w:type="gramEnd"/>
      <w:r w:rsidR="004E7AA9">
        <w:t xml:space="preserve"> para obtener un control deseable convendría mejorar este aspecto, sea mediante un filtro digital o analógico. </w:t>
      </w:r>
    </w:p>
    <w:p w:rsidR="00861AEA" w:rsidRDefault="00861AEA" w:rsidP="00A36F78">
      <w:pPr>
        <w:pStyle w:val="Prrafodelista"/>
        <w:numPr>
          <w:ilvl w:val="0"/>
          <w:numId w:val="5"/>
        </w:numPr>
      </w:pPr>
      <w:r>
        <w:t xml:space="preserve">Se han implementado tanto controladores PD como controladores PID, siendo necesario para estos últimos añadir </w:t>
      </w:r>
      <w:r w:rsidR="004E7AA9">
        <w:t xml:space="preserve">un algoritmo de </w:t>
      </w:r>
      <w:proofErr w:type="spellStart"/>
      <w:r>
        <w:t>antiwindup</w:t>
      </w:r>
      <w:proofErr w:type="spellEnd"/>
      <w:r>
        <w:t xml:space="preserve"> en el control, pues el ruido de la velocidad afectaba al efecto integral en exceso, volviéndose inestable. Sin embargo, el PID aporta ruido y oscilaci</w:t>
      </w:r>
      <w:r w:rsidR="00971728">
        <w:t>ón en el permanente no deseados, por lo que el mejor controlador para el sistema es PD par calculado realimentado con referencia.</w:t>
      </w:r>
    </w:p>
    <w:p w:rsidR="00C46468" w:rsidRDefault="001D65FB" w:rsidP="00F5113C">
      <w:pPr>
        <w:pStyle w:val="Prrafodelista"/>
        <w:numPr>
          <w:ilvl w:val="0"/>
          <w:numId w:val="5"/>
        </w:numPr>
      </w:pPr>
      <w:r>
        <w:t>El error observado en las gráficas puede deberse a</w:t>
      </w:r>
      <w:r w:rsidR="00C46468">
        <w:t>:</w:t>
      </w:r>
    </w:p>
    <w:p w:rsidR="009757C7" w:rsidRDefault="00C46468" w:rsidP="00C46468">
      <w:pPr>
        <w:pStyle w:val="Prrafodelista"/>
        <w:numPr>
          <w:ilvl w:val="0"/>
          <w:numId w:val="6"/>
        </w:numPr>
        <w:ind w:left="1276"/>
      </w:pPr>
      <w:r>
        <w:t xml:space="preserve">El modelo utilizado </w:t>
      </w:r>
      <w:r w:rsidR="001D65FB">
        <w:t>difiere del real, pues los parámetros dinámicos no son exactos</w:t>
      </w:r>
      <w:r>
        <w:t>.</w:t>
      </w:r>
      <w:r w:rsidR="000136C0">
        <w:t xml:space="preserve"> </w:t>
      </w:r>
      <w:r w:rsidR="001D65FB">
        <w:t xml:space="preserve">Esto proporciona errores no contemplados anteriormente, corregibles según la técnica de control empleada, siendo considerablemente peor la </w:t>
      </w:r>
      <w:proofErr w:type="spellStart"/>
      <w:r w:rsidR="001D65FB">
        <w:t>precompensación</w:t>
      </w:r>
      <w:proofErr w:type="spellEnd"/>
      <w:r w:rsidR="001D65FB">
        <w:t>.</w:t>
      </w:r>
    </w:p>
    <w:p w:rsidR="00C46468" w:rsidRDefault="00A36F78" w:rsidP="001D65FB">
      <w:pPr>
        <w:pStyle w:val="Prrafodelista"/>
        <w:numPr>
          <w:ilvl w:val="0"/>
          <w:numId w:val="6"/>
        </w:numPr>
        <w:ind w:left="1276"/>
      </w:pPr>
      <w:r>
        <w:t xml:space="preserve">La implementación del control en tiempo discreto supone una </w:t>
      </w:r>
      <w:r w:rsidR="00D72E2C">
        <w:t xml:space="preserve">degradación </w:t>
      </w:r>
      <w:r w:rsidR="00FB384B">
        <w:t>de las prestaciones.</w:t>
      </w:r>
    </w:p>
    <w:p w:rsidR="0033715C" w:rsidRDefault="0033715C" w:rsidP="001D65FB">
      <w:pPr>
        <w:pStyle w:val="Prrafodelista"/>
        <w:numPr>
          <w:ilvl w:val="0"/>
          <w:numId w:val="6"/>
        </w:numPr>
        <w:ind w:left="1276"/>
      </w:pPr>
      <w:r>
        <w:t>Se trabaja con accionamiento directo.</w:t>
      </w:r>
    </w:p>
    <w:p w:rsidR="0033715C" w:rsidRDefault="0033715C" w:rsidP="001D65FB">
      <w:pPr>
        <w:pStyle w:val="Prrafodelista"/>
        <w:numPr>
          <w:ilvl w:val="0"/>
          <w:numId w:val="6"/>
        </w:numPr>
        <w:ind w:left="1276"/>
      </w:pPr>
      <w:r>
        <w:t xml:space="preserve">Se realimenta con ruido en el tacómetro y </w:t>
      </w:r>
      <w:proofErr w:type="spellStart"/>
      <w:r>
        <w:t>cuantización</w:t>
      </w:r>
      <w:proofErr w:type="spellEnd"/>
      <w:r>
        <w:t xml:space="preserve"> en la posición y trayectoria a seguir.</w:t>
      </w:r>
    </w:p>
    <w:p w:rsidR="00971728" w:rsidRPr="00CC6E02" w:rsidRDefault="00971728" w:rsidP="001D65FB">
      <w:pPr>
        <w:pStyle w:val="Prrafodelista"/>
        <w:numPr>
          <w:ilvl w:val="0"/>
          <w:numId w:val="6"/>
        </w:numPr>
        <w:ind w:left="1276"/>
      </w:pPr>
      <w:r>
        <w:t>En el caso del PID</w:t>
      </w:r>
      <w:r w:rsidR="004E7AA9">
        <w:t>, se</w:t>
      </w:r>
      <w:r>
        <w:t xml:space="preserve"> amplifica el error debido al ruido en velocidad.</w:t>
      </w:r>
    </w:p>
    <w:sectPr w:rsidR="00971728" w:rsidRPr="00CC6E02" w:rsidSect="00132AD9">
      <w:headerReference w:type="default" r:id="rId53"/>
      <w:footerReference w:type="default" r:id="rId54"/>
      <w:pgSz w:w="11906" w:h="16838"/>
      <w:pgMar w:top="709" w:right="720" w:bottom="720" w:left="720"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4001" w:rsidRDefault="003F4001" w:rsidP="00A46AD2">
      <w:pPr>
        <w:spacing w:after="0" w:line="240" w:lineRule="auto"/>
      </w:pPr>
      <w:r>
        <w:separator/>
      </w:r>
    </w:p>
  </w:endnote>
  <w:endnote w:type="continuationSeparator" w:id="0">
    <w:p w:rsidR="003F4001" w:rsidRDefault="003F4001" w:rsidP="00A46A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14" w:type="pct"/>
      <w:jc w:val="right"/>
      <w:tblCellMar>
        <w:top w:w="115" w:type="dxa"/>
        <w:left w:w="115" w:type="dxa"/>
        <w:bottom w:w="115" w:type="dxa"/>
        <w:right w:w="115" w:type="dxa"/>
      </w:tblCellMar>
      <w:tblLook w:val="04A0" w:firstRow="1" w:lastRow="0" w:firstColumn="1" w:lastColumn="0" w:noHBand="0" w:noVBand="1"/>
    </w:tblPr>
    <w:tblGrid>
      <w:gridCol w:w="9971"/>
      <w:gridCol w:w="524"/>
    </w:tblGrid>
    <w:tr w:rsidR="00F41E1D" w:rsidTr="00A46AD2">
      <w:trPr>
        <w:trHeight w:val="301"/>
        <w:jc w:val="right"/>
      </w:trPr>
      <w:tc>
        <w:tcPr>
          <w:tcW w:w="9972" w:type="dxa"/>
          <w:vAlign w:val="center"/>
        </w:tcPr>
        <w:sdt>
          <w:sdtPr>
            <w:rPr>
              <w:caps/>
              <w:color w:val="000000" w:themeColor="text1"/>
            </w:rPr>
            <w:alias w:val="Autor"/>
            <w:tag w:val=""/>
            <w:id w:val="1519280162"/>
            <w:placeholder>
              <w:docPart w:val="920455634EF846DC9BAAA749AC93F314"/>
            </w:placeholder>
            <w:dataBinding w:prefixMappings="xmlns:ns0='http://purl.org/dc/elements/1.1/' xmlns:ns1='http://schemas.openxmlformats.org/package/2006/metadata/core-properties' " w:xpath="/ns1:coreProperties[1]/ns0:creator[1]" w:storeItemID="{6C3C8BC8-F283-45AE-878A-BAB7291924A1}"/>
            <w:text/>
          </w:sdtPr>
          <w:sdtEndPr/>
          <w:sdtContent>
            <w:p w:rsidR="00F41E1D" w:rsidRDefault="00F41E1D" w:rsidP="00A46AD2">
              <w:pPr>
                <w:pStyle w:val="Encabezado"/>
                <w:jc w:val="right"/>
                <w:rPr>
                  <w:caps/>
                  <w:color w:val="000000" w:themeColor="text1"/>
                </w:rPr>
              </w:pPr>
              <w:r>
                <w:rPr>
                  <w:caps/>
                  <w:color w:val="000000" w:themeColor="text1"/>
                </w:rPr>
                <w:t>Álvaro Calvo Matos, Raúl Zahínos marín y Federico Vaz Fernández</w:t>
              </w:r>
            </w:p>
          </w:sdtContent>
        </w:sdt>
      </w:tc>
      <w:tc>
        <w:tcPr>
          <w:tcW w:w="524" w:type="dxa"/>
          <w:shd w:val="clear" w:color="auto" w:fill="ED7D31" w:themeFill="accent2"/>
          <w:vAlign w:val="center"/>
        </w:tcPr>
        <w:p w:rsidR="00F41E1D" w:rsidRDefault="00F41E1D">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4E7AA9">
            <w:rPr>
              <w:noProof/>
              <w:color w:val="FFFFFF" w:themeColor="background1"/>
            </w:rPr>
            <w:t>3</w:t>
          </w:r>
          <w:r>
            <w:rPr>
              <w:color w:val="FFFFFF" w:themeColor="background1"/>
            </w:rPr>
            <w:fldChar w:fldCharType="end"/>
          </w:r>
        </w:p>
      </w:tc>
    </w:tr>
  </w:tbl>
  <w:p w:rsidR="00F41E1D" w:rsidRDefault="00F41E1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4001" w:rsidRDefault="003F4001" w:rsidP="00A46AD2">
      <w:pPr>
        <w:spacing w:after="0" w:line="240" w:lineRule="auto"/>
      </w:pPr>
      <w:r>
        <w:separator/>
      </w:r>
    </w:p>
  </w:footnote>
  <w:footnote w:type="continuationSeparator" w:id="0">
    <w:p w:rsidR="003F4001" w:rsidRDefault="003F4001" w:rsidP="00A46A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1E1D" w:rsidRDefault="00F41E1D" w:rsidP="00A46AD2">
    <w:pPr>
      <w:pStyle w:val="Encabezado"/>
      <w:tabs>
        <w:tab w:val="clear" w:pos="4252"/>
        <w:tab w:val="center" w:pos="540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60C9A"/>
    <w:multiLevelType w:val="hybridMultilevel"/>
    <w:tmpl w:val="46BAB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E0B65C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CD67578"/>
    <w:multiLevelType w:val="hybridMultilevel"/>
    <w:tmpl w:val="865613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A6D0BD6"/>
    <w:multiLevelType w:val="hybridMultilevel"/>
    <w:tmpl w:val="5D141B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4ED4DE0"/>
    <w:multiLevelType w:val="hybridMultilevel"/>
    <w:tmpl w:val="7DDE32A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58E62A32"/>
    <w:multiLevelType w:val="hybridMultilevel"/>
    <w:tmpl w:val="E278D1CA"/>
    <w:lvl w:ilvl="0" w:tplc="0C0A000F">
      <w:start w:val="1"/>
      <w:numFmt w:val="decimal"/>
      <w:lvlText w:val="%1."/>
      <w:lvlJc w:val="left"/>
      <w:pPr>
        <w:ind w:left="1996" w:hanging="360"/>
      </w:pPr>
    </w:lvl>
    <w:lvl w:ilvl="1" w:tplc="0C0A0019" w:tentative="1">
      <w:start w:val="1"/>
      <w:numFmt w:val="lowerLetter"/>
      <w:lvlText w:val="%2."/>
      <w:lvlJc w:val="left"/>
      <w:pPr>
        <w:ind w:left="2716" w:hanging="360"/>
      </w:pPr>
    </w:lvl>
    <w:lvl w:ilvl="2" w:tplc="0C0A001B" w:tentative="1">
      <w:start w:val="1"/>
      <w:numFmt w:val="lowerRoman"/>
      <w:lvlText w:val="%3."/>
      <w:lvlJc w:val="right"/>
      <w:pPr>
        <w:ind w:left="3436" w:hanging="180"/>
      </w:pPr>
    </w:lvl>
    <w:lvl w:ilvl="3" w:tplc="0C0A000F" w:tentative="1">
      <w:start w:val="1"/>
      <w:numFmt w:val="decimal"/>
      <w:lvlText w:val="%4."/>
      <w:lvlJc w:val="left"/>
      <w:pPr>
        <w:ind w:left="4156" w:hanging="360"/>
      </w:pPr>
    </w:lvl>
    <w:lvl w:ilvl="4" w:tplc="0C0A0019" w:tentative="1">
      <w:start w:val="1"/>
      <w:numFmt w:val="lowerLetter"/>
      <w:lvlText w:val="%5."/>
      <w:lvlJc w:val="left"/>
      <w:pPr>
        <w:ind w:left="4876" w:hanging="360"/>
      </w:pPr>
    </w:lvl>
    <w:lvl w:ilvl="5" w:tplc="0C0A001B" w:tentative="1">
      <w:start w:val="1"/>
      <w:numFmt w:val="lowerRoman"/>
      <w:lvlText w:val="%6."/>
      <w:lvlJc w:val="right"/>
      <w:pPr>
        <w:ind w:left="5596" w:hanging="180"/>
      </w:pPr>
    </w:lvl>
    <w:lvl w:ilvl="6" w:tplc="0C0A000F" w:tentative="1">
      <w:start w:val="1"/>
      <w:numFmt w:val="decimal"/>
      <w:lvlText w:val="%7."/>
      <w:lvlJc w:val="left"/>
      <w:pPr>
        <w:ind w:left="6316" w:hanging="360"/>
      </w:pPr>
    </w:lvl>
    <w:lvl w:ilvl="7" w:tplc="0C0A0019" w:tentative="1">
      <w:start w:val="1"/>
      <w:numFmt w:val="lowerLetter"/>
      <w:lvlText w:val="%8."/>
      <w:lvlJc w:val="left"/>
      <w:pPr>
        <w:ind w:left="7036" w:hanging="360"/>
      </w:pPr>
    </w:lvl>
    <w:lvl w:ilvl="8" w:tplc="0C0A001B" w:tentative="1">
      <w:start w:val="1"/>
      <w:numFmt w:val="lowerRoman"/>
      <w:lvlText w:val="%9."/>
      <w:lvlJc w:val="right"/>
      <w:pPr>
        <w:ind w:left="7756" w:hanging="180"/>
      </w:pPr>
    </w:lvl>
  </w:abstractNum>
  <w:num w:numId="1">
    <w:abstractNumId w:val="0"/>
  </w:num>
  <w:num w:numId="2">
    <w:abstractNumId w:val="4"/>
  </w:num>
  <w:num w:numId="3">
    <w:abstractNumId w:val="2"/>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F9D"/>
    <w:rsid w:val="00004682"/>
    <w:rsid w:val="00007524"/>
    <w:rsid w:val="000136C0"/>
    <w:rsid w:val="0001431F"/>
    <w:rsid w:val="00017DC9"/>
    <w:rsid w:val="00020911"/>
    <w:rsid w:val="000272C8"/>
    <w:rsid w:val="000342C4"/>
    <w:rsid w:val="000518CB"/>
    <w:rsid w:val="00054DFB"/>
    <w:rsid w:val="000601F8"/>
    <w:rsid w:val="00065041"/>
    <w:rsid w:val="00066225"/>
    <w:rsid w:val="0007544D"/>
    <w:rsid w:val="0008248D"/>
    <w:rsid w:val="000850F6"/>
    <w:rsid w:val="000910F7"/>
    <w:rsid w:val="00095E97"/>
    <w:rsid w:val="000979BF"/>
    <w:rsid w:val="000A0246"/>
    <w:rsid w:val="000A4145"/>
    <w:rsid w:val="000A7A2F"/>
    <w:rsid w:val="000B168A"/>
    <w:rsid w:val="000B1C79"/>
    <w:rsid w:val="000B31C7"/>
    <w:rsid w:val="000B4EAF"/>
    <w:rsid w:val="000B6C18"/>
    <w:rsid w:val="000C7AAE"/>
    <w:rsid w:val="000D29B7"/>
    <w:rsid w:val="000F22FF"/>
    <w:rsid w:val="000F5A97"/>
    <w:rsid w:val="000F6BD1"/>
    <w:rsid w:val="00101733"/>
    <w:rsid w:val="00104323"/>
    <w:rsid w:val="00113BBE"/>
    <w:rsid w:val="00114BB5"/>
    <w:rsid w:val="0011647F"/>
    <w:rsid w:val="00116C95"/>
    <w:rsid w:val="0011749C"/>
    <w:rsid w:val="00121E9B"/>
    <w:rsid w:val="00132AD9"/>
    <w:rsid w:val="0013512C"/>
    <w:rsid w:val="00137060"/>
    <w:rsid w:val="00143C5A"/>
    <w:rsid w:val="0014665F"/>
    <w:rsid w:val="001566DB"/>
    <w:rsid w:val="0015726E"/>
    <w:rsid w:val="00164A6A"/>
    <w:rsid w:val="00164D28"/>
    <w:rsid w:val="001655E0"/>
    <w:rsid w:val="001714F9"/>
    <w:rsid w:val="00173508"/>
    <w:rsid w:val="001820A9"/>
    <w:rsid w:val="00183A16"/>
    <w:rsid w:val="001841C1"/>
    <w:rsid w:val="0018615C"/>
    <w:rsid w:val="001964AA"/>
    <w:rsid w:val="00196C3D"/>
    <w:rsid w:val="001A0ADA"/>
    <w:rsid w:val="001A3F05"/>
    <w:rsid w:val="001D0CCB"/>
    <w:rsid w:val="001D65FB"/>
    <w:rsid w:val="001F2625"/>
    <w:rsid w:val="001F57AA"/>
    <w:rsid w:val="00202D8D"/>
    <w:rsid w:val="00205DD0"/>
    <w:rsid w:val="00224233"/>
    <w:rsid w:val="00231D20"/>
    <w:rsid w:val="0023243D"/>
    <w:rsid w:val="00244E94"/>
    <w:rsid w:val="00246D35"/>
    <w:rsid w:val="00250650"/>
    <w:rsid w:val="00251F90"/>
    <w:rsid w:val="0026552A"/>
    <w:rsid w:val="00275EFB"/>
    <w:rsid w:val="00281C88"/>
    <w:rsid w:val="0029167C"/>
    <w:rsid w:val="002918B4"/>
    <w:rsid w:val="00296C09"/>
    <w:rsid w:val="002A1B8A"/>
    <w:rsid w:val="002A278E"/>
    <w:rsid w:val="002A3C86"/>
    <w:rsid w:val="002C0F26"/>
    <w:rsid w:val="002C753A"/>
    <w:rsid w:val="002F026D"/>
    <w:rsid w:val="002F2A7B"/>
    <w:rsid w:val="002F4CF9"/>
    <w:rsid w:val="0030034C"/>
    <w:rsid w:val="003119F1"/>
    <w:rsid w:val="003220C2"/>
    <w:rsid w:val="00327D24"/>
    <w:rsid w:val="00331A79"/>
    <w:rsid w:val="003343A7"/>
    <w:rsid w:val="00334C39"/>
    <w:rsid w:val="0033675C"/>
    <w:rsid w:val="0033715C"/>
    <w:rsid w:val="003450EB"/>
    <w:rsid w:val="00357F3A"/>
    <w:rsid w:val="00360B6D"/>
    <w:rsid w:val="00375BE8"/>
    <w:rsid w:val="0038110F"/>
    <w:rsid w:val="003870DB"/>
    <w:rsid w:val="003A6F1D"/>
    <w:rsid w:val="003B1D0E"/>
    <w:rsid w:val="003B5F87"/>
    <w:rsid w:val="003B6501"/>
    <w:rsid w:val="003D225A"/>
    <w:rsid w:val="003E4FBB"/>
    <w:rsid w:val="003F4001"/>
    <w:rsid w:val="00402B81"/>
    <w:rsid w:val="004075F0"/>
    <w:rsid w:val="004173A4"/>
    <w:rsid w:val="004178DD"/>
    <w:rsid w:val="0042039B"/>
    <w:rsid w:val="004424E4"/>
    <w:rsid w:val="0046403E"/>
    <w:rsid w:val="00470EF0"/>
    <w:rsid w:val="00472146"/>
    <w:rsid w:val="0047214F"/>
    <w:rsid w:val="00477948"/>
    <w:rsid w:val="00486B9A"/>
    <w:rsid w:val="00491F18"/>
    <w:rsid w:val="00496B54"/>
    <w:rsid w:val="004A3FB5"/>
    <w:rsid w:val="004C22D3"/>
    <w:rsid w:val="004C2A3A"/>
    <w:rsid w:val="004D47FB"/>
    <w:rsid w:val="004D728B"/>
    <w:rsid w:val="004E7AA9"/>
    <w:rsid w:val="004F2502"/>
    <w:rsid w:val="004F3BB9"/>
    <w:rsid w:val="004F6E0B"/>
    <w:rsid w:val="005212D4"/>
    <w:rsid w:val="00524F9C"/>
    <w:rsid w:val="005319AD"/>
    <w:rsid w:val="00532368"/>
    <w:rsid w:val="0053280D"/>
    <w:rsid w:val="00537E76"/>
    <w:rsid w:val="00553E32"/>
    <w:rsid w:val="0055622C"/>
    <w:rsid w:val="00561C1C"/>
    <w:rsid w:val="00562F81"/>
    <w:rsid w:val="00567279"/>
    <w:rsid w:val="0057118D"/>
    <w:rsid w:val="0057621A"/>
    <w:rsid w:val="00597A44"/>
    <w:rsid w:val="005A3B27"/>
    <w:rsid w:val="005B33D9"/>
    <w:rsid w:val="005B3FBD"/>
    <w:rsid w:val="005C6ABC"/>
    <w:rsid w:val="005E166A"/>
    <w:rsid w:val="005E1A75"/>
    <w:rsid w:val="005E3B20"/>
    <w:rsid w:val="005E64E7"/>
    <w:rsid w:val="006016A2"/>
    <w:rsid w:val="00604CBE"/>
    <w:rsid w:val="006054AD"/>
    <w:rsid w:val="00605F40"/>
    <w:rsid w:val="00610125"/>
    <w:rsid w:val="00624A31"/>
    <w:rsid w:val="00630B0F"/>
    <w:rsid w:val="006368EE"/>
    <w:rsid w:val="006418DB"/>
    <w:rsid w:val="0064336F"/>
    <w:rsid w:val="00653931"/>
    <w:rsid w:val="006547D4"/>
    <w:rsid w:val="00663074"/>
    <w:rsid w:val="0067002A"/>
    <w:rsid w:val="00670F24"/>
    <w:rsid w:val="00676D52"/>
    <w:rsid w:val="006A70C8"/>
    <w:rsid w:val="006B3E90"/>
    <w:rsid w:val="006B59A8"/>
    <w:rsid w:val="006C7244"/>
    <w:rsid w:val="006D0FEC"/>
    <w:rsid w:val="006E0564"/>
    <w:rsid w:val="006E4D88"/>
    <w:rsid w:val="006E6B9D"/>
    <w:rsid w:val="006F148B"/>
    <w:rsid w:val="006F2464"/>
    <w:rsid w:val="006F274F"/>
    <w:rsid w:val="006F44F4"/>
    <w:rsid w:val="006F72AA"/>
    <w:rsid w:val="00702415"/>
    <w:rsid w:val="00702A77"/>
    <w:rsid w:val="0070337B"/>
    <w:rsid w:val="00703595"/>
    <w:rsid w:val="007132B2"/>
    <w:rsid w:val="00713C28"/>
    <w:rsid w:val="00715038"/>
    <w:rsid w:val="00720EC5"/>
    <w:rsid w:val="0072508C"/>
    <w:rsid w:val="007318A8"/>
    <w:rsid w:val="0074369E"/>
    <w:rsid w:val="007543FC"/>
    <w:rsid w:val="007575B9"/>
    <w:rsid w:val="007604F2"/>
    <w:rsid w:val="007853D9"/>
    <w:rsid w:val="00790995"/>
    <w:rsid w:val="00790F4F"/>
    <w:rsid w:val="007A0B26"/>
    <w:rsid w:val="007A6DA2"/>
    <w:rsid w:val="007B20EB"/>
    <w:rsid w:val="007C05CA"/>
    <w:rsid w:val="007E258D"/>
    <w:rsid w:val="007E519B"/>
    <w:rsid w:val="007E6060"/>
    <w:rsid w:val="007F0274"/>
    <w:rsid w:val="007F0424"/>
    <w:rsid w:val="007F0C4A"/>
    <w:rsid w:val="008001B5"/>
    <w:rsid w:val="008134DE"/>
    <w:rsid w:val="00823B5B"/>
    <w:rsid w:val="00823F11"/>
    <w:rsid w:val="00824ED4"/>
    <w:rsid w:val="008346B8"/>
    <w:rsid w:val="008374F8"/>
    <w:rsid w:val="00840EF9"/>
    <w:rsid w:val="00843CB0"/>
    <w:rsid w:val="00845541"/>
    <w:rsid w:val="00845E2C"/>
    <w:rsid w:val="008536EB"/>
    <w:rsid w:val="00861AEA"/>
    <w:rsid w:val="008670A3"/>
    <w:rsid w:val="00880F08"/>
    <w:rsid w:val="008910B6"/>
    <w:rsid w:val="00893316"/>
    <w:rsid w:val="00894BE9"/>
    <w:rsid w:val="008A16B9"/>
    <w:rsid w:val="008B39F7"/>
    <w:rsid w:val="008C4527"/>
    <w:rsid w:val="008D0866"/>
    <w:rsid w:val="008E1AF5"/>
    <w:rsid w:val="008E6620"/>
    <w:rsid w:val="008F30A0"/>
    <w:rsid w:val="008F7089"/>
    <w:rsid w:val="00903194"/>
    <w:rsid w:val="00905392"/>
    <w:rsid w:val="00910BFA"/>
    <w:rsid w:val="009167F2"/>
    <w:rsid w:val="00921A21"/>
    <w:rsid w:val="009362F5"/>
    <w:rsid w:val="009367E2"/>
    <w:rsid w:val="00937B65"/>
    <w:rsid w:val="0096102C"/>
    <w:rsid w:val="009641CD"/>
    <w:rsid w:val="00964FA7"/>
    <w:rsid w:val="00971728"/>
    <w:rsid w:val="009757C7"/>
    <w:rsid w:val="009844BE"/>
    <w:rsid w:val="00990DAC"/>
    <w:rsid w:val="0099214F"/>
    <w:rsid w:val="00995A3D"/>
    <w:rsid w:val="00995BAD"/>
    <w:rsid w:val="009A6A95"/>
    <w:rsid w:val="009A7A2C"/>
    <w:rsid w:val="009C06F3"/>
    <w:rsid w:val="009C3F7E"/>
    <w:rsid w:val="009D0341"/>
    <w:rsid w:val="009D2DE9"/>
    <w:rsid w:val="009F1011"/>
    <w:rsid w:val="00A1264F"/>
    <w:rsid w:val="00A14D2C"/>
    <w:rsid w:val="00A20429"/>
    <w:rsid w:val="00A2230C"/>
    <w:rsid w:val="00A22F26"/>
    <w:rsid w:val="00A354A1"/>
    <w:rsid w:val="00A36F78"/>
    <w:rsid w:val="00A432F5"/>
    <w:rsid w:val="00A46AD2"/>
    <w:rsid w:val="00A46B99"/>
    <w:rsid w:val="00A47E73"/>
    <w:rsid w:val="00A578A3"/>
    <w:rsid w:val="00A6716A"/>
    <w:rsid w:val="00A73924"/>
    <w:rsid w:val="00A744F1"/>
    <w:rsid w:val="00A85060"/>
    <w:rsid w:val="00A85D74"/>
    <w:rsid w:val="00A9586A"/>
    <w:rsid w:val="00AA0EC1"/>
    <w:rsid w:val="00AB52F0"/>
    <w:rsid w:val="00AC060A"/>
    <w:rsid w:val="00AD3890"/>
    <w:rsid w:val="00AE633C"/>
    <w:rsid w:val="00AE712C"/>
    <w:rsid w:val="00AF5636"/>
    <w:rsid w:val="00AF6FC9"/>
    <w:rsid w:val="00B028F3"/>
    <w:rsid w:val="00B22EDC"/>
    <w:rsid w:val="00B24F35"/>
    <w:rsid w:val="00B51E15"/>
    <w:rsid w:val="00B662E6"/>
    <w:rsid w:val="00B740B2"/>
    <w:rsid w:val="00B75615"/>
    <w:rsid w:val="00B80B3E"/>
    <w:rsid w:val="00B80D96"/>
    <w:rsid w:val="00B82383"/>
    <w:rsid w:val="00B90C79"/>
    <w:rsid w:val="00B90E09"/>
    <w:rsid w:val="00B93694"/>
    <w:rsid w:val="00B96ACE"/>
    <w:rsid w:val="00BA2156"/>
    <w:rsid w:val="00BA34F7"/>
    <w:rsid w:val="00BA5355"/>
    <w:rsid w:val="00BB0FA0"/>
    <w:rsid w:val="00BD1D81"/>
    <w:rsid w:val="00BD3A72"/>
    <w:rsid w:val="00BD6352"/>
    <w:rsid w:val="00BD7726"/>
    <w:rsid w:val="00BD7BF2"/>
    <w:rsid w:val="00BE06B3"/>
    <w:rsid w:val="00BE1A10"/>
    <w:rsid w:val="00BE1E63"/>
    <w:rsid w:val="00BE4FC5"/>
    <w:rsid w:val="00BF2B57"/>
    <w:rsid w:val="00C00A32"/>
    <w:rsid w:val="00C02605"/>
    <w:rsid w:val="00C038F4"/>
    <w:rsid w:val="00C15A9C"/>
    <w:rsid w:val="00C2679D"/>
    <w:rsid w:val="00C30582"/>
    <w:rsid w:val="00C4543B"/>
    <w:rsid w:val="00C46468"/>
    <w:rsid w:val="00C5183B"/>
    <w:rsid w:val="00C53F9B"/>
    <w:rsid w:val="00C56F0E"/>
    <w:rsid w:val="00C60B82"/>
    <w:rsid w:val="00C60D12"/>
    <w:rsid w:val="00C627EC"/>
    <w:rsid w:val="00C72181"/>
    <w:rsid w:val="00C836C8"/>
    <w:rsid w:val="00C86001"/>
    <w:rsid w:val="00C96666"/>
    <w:rsid w:val="00CB3674"/>
    <w:rsid w:val="00CB4633"/>
    <w:rsid w:val="00CB6167"/>
    <w:rsid w:val="00CC2ED7"/>
    <w:rsid w:val="00CC6C90"/>
    <w:rsid w:val="00CC6E02"/>
    <w:rsid w:val="00CD33CE"/>
    <w:rsid w:val="00CD7F86"/>
    <w:rsid w:val="00CE2F43"/>
    <w:rsid w:val="00CE3F91"/>
    <w:rsid w:val="00CF036E"/>
    <w:rsid w:val="00CF2888"/>
    <w:rsid w:val="00D0298D"/>
    <w:rsid w:val="00D1104F"/>
    <w:rsid w:val="00D159AF"/>
    <w:rsid w:val="00D1648A"/>
    <w:rsid w:val="00D23F4A"/>
    <w:rsid w:val="00D326C3"/>
    <w:rsid w:val="00D32A71"/>
    <w:rsid w:val="00D4433F"/>
    <w:rsid w:val="00D52F92"/>
    <w:rsid w:val="00D714EC"/>
    <w:rsid w:val="00D72E2C"/>
    <w:rsid w:val="00D900A6"/>
    <w:rsid w:val="00D92A17"/>
    <w:rsid w:val="00D94594"/>
    <w:rsid w:val="00DA22F5"/>
    <w:rsid w:val="00DB10F1"/>
    <w:rsid w:val="00DC2273"/>
    <w:rsid w:val="00DD056B"/>
    <w:rsid w:val="00DD1089"/>
    <w:rsid w:val="00DE4CF8"/>
    <w:rsid w:val="00DE4EEC"/>
    <w:rsid w:val="00DE7121"/>
    <w:rsid w:val="00DF4D02"/>
    <w:rsid w:val="00E10012"/>
    <w:rsid w:val="00E15576"/>
    <w:rsid w:val="00E1687B"/>
    <w:rsid w:val="00E21E3F"/>
    <w:rsid w:val="00E22B51"/>
    <w:rsid w:val="00E30AE9"/>
    <w:rsid w:val="00E33DB6"/>
    <w:rsid w:val="00E37F9D"/>
    <w:rsid w:val="00E52CA0"/>
    <w:rsid w:val="00E56BC7"/>
    <w:rsid w:val="00E62419"/>
    <w:rsid w:val="00E703E1"/>
    <w:rsid w:val="00E74146"/>
    <w:rsid w:val="00E76EC3"/>
    <w:rsid w:val="00E83330"/>
    <w:rsid w:val="00E850AD"/>
    <w:rsid w:val="00E929BA"/>
    <w:rsid w:val="00E97A92"/>
    <w:rsid w:val="00EA53EC"/>
    <w:rsid w:val="00EA7046"/>
    <w:rsid w:val="00EB2BDC"/>
    <w:rsid w:val="00EB3967"/>
    <w:rsid w:val="00EB5B97"/>
    <w:rsid w:val="00EB67F1"/>
    <w:rsid w:val="00EC2FAC"/>
    <w:rsid w:val="00ED0D09"/>
    <w:rsid w:val="00ED28DE"/>
    <w:rsid w:val="00ED4577"/>
    <w:rsid w:val="00ED6867"/>
    <w:rsid w:val="00ED7BC6"/>
    <w:rsid w:val="00EF2E46"/>
    <w:rsid w:val="00F01D6E"/>
    <w:rsid w:val="00F0386A"/>
    <w:rsid w:val="00F10837"/>
    <w:rsid w:val="00F31F3F"/>
    <w:rsid w:val="00F36DC3"/>
    <w:rsid w:val="00F413FB"/>
    <w:rsid w:val="00F41E1D"/>
    <w:rsid w:val="00F43A30"/>
    <w:rsid w:val="00F50347"/>
    <w:rsid w:val="00F5113C"/>
    <w:rsid w:val="00F517BC"/>
    <w:rsid w:val="00F51F82"/>
    <w:rsid w:val="00F57BFE"/>
    <w:rsid w:val="00F6003E"/>
    <w:rsid w:val="00F61850"/>
    <w:rsid w:val="00F6510F"/>
    <w:rsid w:val="00F767E1"/>
    <w:rsid w:val="00F83A9B"/>
    <w:rsid w:val="00F84C83"/>
    <w:rsid w:val="00F871A6"/>
    <w:rsid w:val="00F9324C"/>
    <w:rsid w:val="00FA7155"/>
    <w:rsid w:val="00FB2307"/>
    <w:rsid w:val="00FB384B"/>
    <w:rsid w:val="00FB4DA3"/>
    <w:rsid w:val="00FC2F12"/>
    <w:rsid w:val="00FC6AF8"/>
    <w:rsid w:val="00FC6D0F"/>
    <w:rsid w:val="00FD4368"/>
    <w:rsid w:val="00FF31A4"/>
    <w:rsid w:val="00FF39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F782A8"/>
  <w15:chartTrackingRefBased/>
  <w15:docId w15:val="{36108589-D6E6-4C08-BC1F-AB190796E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046"/>
    <w:pPr>
      <w:jc w:val="both"/>
    </w:pPr>
    <w:rPr>
      <w:sz w:val="23"/>
    </w:rPr>
  </w:style>
  <w:style w:type="paragraph" w:styleId="Ttulo1">
    <w:name w:val="heading 1"/>
    <w:basedOn w:val="Normal"/>
    <w:next w:val="Normal"/>
    <w:link w:val="Ttulo1Car"/>
    <w:uiPriority w:val="9"/>
    <w:qFormat/>
    <w:rsid w:val="00A46AD2"/>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A46AD2"/>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A46AD2"/>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unhideWhenUsed/>
    <w:qFormat/>
    <w:rsid w:val="00A46AD2"/>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A46AD2"/>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A46AD2"/>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A46AD2"/>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A46AD2"/>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A46AD2"/>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054AD"/>
    <w:rPr>
      <w:color w:val="808080"/>
    </w:rPr>
  </w:style>
  <w:style w:type="character" w:customStyle="1" w:styleId="Ttulo1Car">
    <w:name w:val="Título 1 Car"/>
    <w:basedOn w:val="Fuentedeprrafopredeter"/>
    <w:link w:val="Ttulo1"/>
    <w:uiPriority w:val="9"/>
    <w:rsid w:val="00A46AD2"/>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A46AD2"/>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A46AD2"/>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rsid w:val="00A46AD2"/>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A46AD2"/>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A46AD2"/>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A46AD2"/>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A46AD2"/>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A46AD2"/>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semiHidden/>
    <w:unhideWhenUsed/>
    <w:qFormat/>
    <w:rsid w:val="00A46AD2"/>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A46AD2"/>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A46AD2"/>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A46AD2"/>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A46AD2"/>
    <w:rPr>
      <w:caps/>
      <w:color w:val="404040" w:themeColor="text1" w:themeTint="BF"/>
      <w:spacing w:val="20"/>
      <w:sz w:val="28"/>
      <w:szCs w:val="28"/>
    </w:rPr>
  </w:style>
  <w:style w:type="character" w:styleId="Textoennegrita">
    <w:name w:val="Strong"/>
    <w:basedOn w:val="Fuentedeprrafopredeter"/>
    <w:uiPriority w:val="22"/>
    <w:qFormat/>
    <w:rsid w:val="00A46AD2"/>
    <w:rPr>
      <w:b/>
      <w:bCs/>
    </w:rPr>
  </w:style>
  <w:style w:type="character" w:styleId="nfasis">
    <w:name w:val="Emphasis"/>
    <w:basedOn w:val="Fuentedeprrafopredeter"/>
    <w:uiPriority w:val="20"/>
    <w:qFormat/>
    <w:rsid w:val="00A46AD2"/>
    <w:rPr>
      <w:i/>
      <w:iCs/>
      <w:color w:val="000000" w:themeColor="text1"/>
    </w:rPr>
  </w:style>
  <w:style w:type="paragraph" w:styleId="Sinespaciado">
    <w:name w:val="No Spacing"/>
    <w:link w:val="SinespaciadoCar"/>
    <w:uiPriority w:val="1"/>
    <w:qFormat/>
    <w:rsid w:val="00A46AD2"/>
    <w:pPr>
      <w:spacing w:after="0" w:line="240" w:lineRule="auto"/>
    </w:pPr>
  </w:style>
  <w:style w:type="paragraph" w:styleId="Cita">
    <w:name w:val="Quote"/>
    <w:basedOn w:val="Normal"/>
    <w:next w:val="Normal"/>
    <w:link w:val="CitaCar"/>
    <w:uiPriority w:val="29"/>
    <w:qFormat/>
    <w:rsid w:val="00A46AD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A46AD2"/>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A46AD2"/>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A46AD2"/>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A46AD2"/>
    <w:rPr>
      <w:i/>
      <w:iCs/>
      <w:color w:val="595959" w:themeColor="text1" w:themeTint="A6"/>
    </w:rPr>
  </w:style>
  <w:style w:type="character" w:styleId="nfasisintenso">
    <w:name w:val="Intense Emphasis"/>
    <w:basedOn w:val="Fuentedeprrafopredeter"/>
    <w:uiPriority w:val="21"/>
    <w:qFormat/>
    <w:rsid w:val="00A46AD2"/>
    <w:rPr>
      <w:b/>
      <w:bCs/>
      <w:i/>
      <w:iCs/>
      <w:caps w:val="0"/>
      <w:smallCaps w:val="0"/>
      <w:strike w:val="0"/>
      <w:dstrike w:val="0"/>
      <w:color w:val="ED7D31" w:themeColor="accent2"/>
    </w:rPr>
  </w:style>
  <w:style w:type="character" w:styleId="Referenciasutil">
    <w:name w:val="Subtle Reference"/>
    <w:basedOn w:val="Fuentedeprrafopredeter"/>
    <w:uiPriority w:val="31"/>
    <w:qFormat/>
    <w:rsid w:val="00A46AD2"/>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A46AD2"/>
    <w:rPr>
      <w:b/>
      <w:bCs/>
      <w:caps w:val="0"/>
      <w:smallCaps/>
      <w:color w:val="auto"/>
      <w:spacing w:val="0"/>
      <w:u w:val="single"/>
    </w:rPr>
  </w:style>
  <w:style w:type="character" w:styleId="Ttulodellibro">
    <w:name w:val="Book Title"/>
    <w:basedOn w:val="Fuentedeprrafopredeter"/>
    <w:uiPriority w:val="33"/>
    <w:qFormat/>
    <w:rsid w:val="00A46AD2"/>
    <w:rPr>
      <w:b/>
      <w:bCs/>
      <w:caps w:val="0"/>
      <w:smallCaps/>
      <w:spacing w:val="0"/>
    </w:rPr>
  </w:style>
  <w:style w:type="paragraph" w:styleId="TtuloTDC">
    <w:name w:val="TOC Heading"/>
    <w:basedOn w:val="Ttulo1"/>
    <w:next w:val="Normal"/>
    <w:uiPriority w:val="39"/>
    <w:semiHidden/>
    <w:unhideWhenUsed/>
    <w:qFormat/>
    <w:rsid w:val="00A46AD2"/>
    <w:pPr>
      <w:outlineLvl w:val="9"/>
    </w:pPr>
  </w:style>
  <w:style w:type="paragraph" w:styleId="Encabezado">
    <w:name w:val="header"/>
    <w:basedOn w:val="Normal"/>
    <w:link w:val="EncabezadoCar"/>
    <w:uiPriority w:val="99"/>
    <w:unhideWhenUsed/>
    <w:rsid w:val="00A46AD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AD2"/>
  </w:style>
  <w:style w:type="paragraph" w:styleId="Piedepgina">
    <w:name w:val="footer"/>
    <w:basedOn w:val="Normal"/>
    <w:link w:val="PiedepginaCar"/>
    <w:uiPriority w:val="99"/>
    <w:unhideWhenUsed/>
    <w:rsid w:val="00A46AD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AD2"/>
  </w:style>
  <w:style w:type="paragraph" w:styleId="Textodeglobo">
    <w:name w:val="Balloon Text"/>
    <w:basedOn w:val="Normal"/>
    <w:link w:val="TextodegloboCar"/>
    <w:uiPriority w:val="99"/>
    <w:semiHidden/>
    <w:unhideWhenUsed/>
    <w:rsid w:val="00676D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6D52"/>
    <w:rPr>
      <w:rFonts w:ascii="Segoe UI" w:hAnsi="Segoe UI" w:cs="Segoe UI"/>
      <w:sz w:val="18"/>
      <w:szCs w:val="18"/>
    </w:rPr>
  </w:style>
  <w:style w:type="paragraph" w:styleId="Prrafodelista">
    <w:name w:val="List Paragraph"/>
    <w:basedOn w:val="Normal"/>
    <w:uiPriority w:val="34"/>
    <w:qFormat/>
    <w:rsid w:val="00990DAC"/>
    <w:pPr>
      <w:ind w:left="720"/>
      <w:contextualSpacing/>
    </w:pPr>
  </w:style>
  <w:style w:type="paragraph" w:customStyle="1" w:styleId="Default">
    <w:name w:val="Default"/>
    <w:rsid w:val="00893316"/>
    <w:pPr>
      <w:autoSpaceDE w:val="0"/>
      <w:autoSpaceDN w:val="0"/>
      <w:adjustRightInd w:val="0"/>
      <w:spacing w:after="0" w:line="240" w:lineRule="auto"/>
    </w:pPr>
    <w:rPr>
      <w:rFonts w:ascii="Calibri" w:hAnsi="Calibri" w:cs="Calibri"/>
      <w:color w:val="000000"/>
      <w:sz w:val="24"/>
      <w:szCs w:val="24"/>
    </w:rPr>
  </w:style>
  <w:style w:type="character" w:styleId="Refdecomentario">
    <w:name w:val="annotation reference"/>
    <w:basedOn w:val="Fuentedeprrafopredeter"/>
    <w:uiPriority w:val="99"/>
    <w:semiHidden/>
    <w:unhideWhenUsed/>
    <w:rsid w:val="00402B81"/>
    <w:rPr>
      <w:sz w:val="16"/>
      <w:szCs w:val="16"/>
    </w:rPr>
  </w:style>
  <w:style w:type="paragraph" w:styleId="Textocomentario">
    <w:name w:val="annotation text"/>
    <w:basedOn w:val="Normal"/>
    <w:link w:val="TextocomentarioCar"/>
    <w:uiPriority w:val="99"/>
    <w:semiHidden/>
    <w:unhideWhenUsed/>
    <w:rsid w:val="00402B8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02B81"/>
    <w:rPr>
      <w:sz w:val="20"/>
      <w:szCs w:val="20"/>
    </w:rPr>
  </w:style>
  <w:style w:type="paragraph" w:styleId="Asuntodelcomentario">
    <w:name w:val="annotation subject"/>
    <w:basedOn w:val="Textocomentario"/>
    <w:next w:val="Textocomentario"/>
    <w:link w:val="AsuntodelcomentarioCar"/>
    <w:uiPriority w:val="99"/>
    <w:semiHidden/>
    <w:unhideWhenUsed/>
    <w:rsid w:val="00402B81"/>
    <w:rPr>
      <w:b/>
      <w:bCs/>
    </w:rPr>
  </w:style>
  <w:style w:type="character" w:customStyle="1" w:styleId="AsuntodelcomentarioCar">
    <w:name w:val="Asunto del comentario Car"/>
    <w:basedOn w:val="TextocomentarioCar"/>
    <w:link w:val="Asuntodelcomentario"/>
    <w:uiPriority w:val="99"/>
    <w:semiHidden/>
    <w:rsid w:val="00402B81"/>
    <w:rPr>
      <w:b/>
      <w:bCs/>
      <w:sz w:val="20"/>
      <w:szCs w:val="20"/>
    </w:rPr>
  </w:style>
  <w:style w:type="table" w:styleId="Tablaconcuadrcula">
    <w:name w:val="Table Grid"/>
    <w:basedOn w:val="Tablanormal"/>
    <w:uiPriority w:val="39"/>
    <w:rsid w:val="00402B81"/>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basedOn w:val="Tablanormal"/>
    <w:uiPriority w:val="49"/>
    <w:rsid w:val="00402B81"/>
    <w:pPr>
      <w:spacing w:after="0" w:line="240" w:lineRule="auto"/>
    </w:pPr>
    <w:rPr>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SinespaciadoCar">
    <w:name w:val="Sin espaciado Car"/>
    <w:basedOn w:val="Fuentedeprrafopredeter"/>
    <w:link w:val="Sinespaciado"/>
    <w:uiPriority w:val="1"/>
    <w:rsid w:val="00402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glossaryDocument" Target="glossary/document.xml"/><Relationship Id="rId8" Type="http://schemas.openxmlformats.org/officeDocument/2006/relationships/image" Target="media/image1.emf"/><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20455634EF846DC9BAAA749AC93F314"/>
        <w:category>
          <w:name w:val="General"/>
          <w:gallery w:val="placeholder"/>
        </w:category>
        <w:types>
          <w:type w:val="bbPlcHdr"/>
        </w:types>
        <w:behaviors>
          <w:behavior w:val="content"/>
        </w:behaviors>
        <w:guid w:val="{10BBF725-15E5-4C03-B16A-A61990F5330A}"/>
      </w:docPartPr>
      <w:docPartBody>
        <w:p w:rsidR="00007DF3" w:rsidRDefault="00994387" w:rsidP="00994387">
          <w:pPr>
            <w:pStyle w:val="920455634EF846DC9BAAA749AC93F314"/>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387"/>
    <w:rsid w:val="0000110A"/>
    <w:rsid w:val="00007DF3"/>
    <w:rsid w:val="00082E8D"/>
    <w:rsid w:val="002F04D9"/>
    <w:rsid w:val="004128A1"/>
    <w:rsid w:val="00510F8D"/>
    <w:rsid w:val="00514E79"/>
    <w:rsid w:val="00523EDC"/>
    <w:rsid w:val="005B3E54"/>
    <w:rsid w:val="00640F1F"/>
    <w:rsid w:val="006B63B8"/>
    <w:rsid w:val="00791AA0"/>
    <w:rsid w:val="00994387"/>
    <w:rsid w:val="009B5F6D"/>
    <w:rsid w:val="00A3274D"/>
    <w:rsid w:val="00A646DF"/>
    <w:rsid w:val="00B5345C"/>
    <w:rsid w:val="00CE415A"/>
    <w:rsid w:val="00D50F2E"/>
    <w:rsid w:val="00D61F03"/>
    <w:rsid w:val="00FD3B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1180AFA58FB4E9B98ECF2C7A0632319">
    <w:name w:val="61180AFA58FB4E9B98ECF2C7A0632319"/>
    <w:rsid w:val="00994387"/>
  </w:style>
  <w:style w:type="paragraph" w:customStyle="1" w:styleId="920455634EF846DC9BAAA749AC93F314">
    <w:name w:val="920455634EF846DC9BAAA749AC93F314"/>
    <w:rsid w:val="00994387"/>
  </w:style>
  <w:style w:type="character" w:styleId="Textodelmarcadordeposicin">
    <w:name w:val="Placeholder Text"/>
    <w:basedOn w:val="Fuentedeprrafopredeter"/>
    <w:uiPriority w:val="99"/>
    <w:semiHidden/>
    <w:rsid w:val="00CE415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5D985-ECBE-4DB7-A42C-D65AF6267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21</Pages>
  <Words>2010</Words>
  <Characters>11058</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Control y programación de robots                            Proyecto de curso</vt:lpstr>
    </vt:vector>
  </TitlesOfParts>
  <Company/>
  <LinksUpToDate>false</LinksUpToDate>
  <CharactersWithSpaces>13042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y programación de robots                            Proyecto de curso</dc:title>
  <dc:subject>Segunda entrega. Análisis dinámico y control</dc:subject>
  <dc:creator>Álvaro Calvo Matos, Raúl Zahínos marín y Federico Vaz Fernández</dc:creator>
  <cp:keywords/>
  <dc:description/>
  <cp:lastModifiedBy>Federico Vaz Fernández</cp:lastModifiedBy>
  <cp:revision>3</cp:revision>
  <cp:lastPrinted>2019-05-09T08:13:00Z</cp:lastPrinted>
  <dcterms:created xsi:type="dcterms:W3CDTF">2019-12-02T12:36:00Z</dcterms:created>
  <dcterms:modified xsi:type="dcterms:W3CDTF">2019-12-02T13:07:00Z</dcterms:modified>
</cp:coreProperties>
</file>